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AAA" w:rsidRDefault="00DB4EE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bookmarkStart w:id="0" w:name="_GoBack"/>
      <w:r>
        <w:rPr>
          <w:rFonts w:ascii="Arial" w:eastAsia="Arial" w:hAnsi="Arial" w:cs="Arial"/>
          <w:b/>
          <w:sz w:val="24"/>
          <w:szCs w:val="24"/>
          <w:u w:val="single"/>
        </w:rPr>
        <w:t>“MI CUERPO, SUS CAMBIOS”</w:t>
      </w:r>
      <w:bookmarkEnd w:id="0"/>
    </w:p>
    <w:p w:rsidR="00FF1AAA" w:rsidRDefault="00FF1AAA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</w:p>
    <w:p w:rsidR="00FF1AAA" w:rsidRDefault="00DB4EE5">
      <w:pPr>
        <w:spacing w:after="0" w:line="240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Relatos de experiencias en ESI.</w:t>
      </w:r>
    </w:p>
    <w:p w:rsidR="00FF1AAA" w:rsidRDefault="00DB4EE5">
      <w:pPr>
        <w:spacing w:after="0" w:line="240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Jardín de la Escuela Normal de Paraná, “José María Torres”.</w:t>
      </w:r>
    </w:p>
    <w:p w:rsidR="00FF1AAA" w:rsidRDefault="00FF1AAA">
      <w:pPr>
        <w:spacing w:after="0" w:line="240" w:lineRule="auto"/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:rsidR="00FF1AAA" w:rsidRDefault="00DB4EE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Autoras:</w:t>
      </w:r>
      <w:r>
        <w:rPr>
          <w:rFonts w:ascii="Arial" w:eastAsia="Arial" w:hAnsi="Arial" w:cs="Arial"/>
          <w:sz w:val="24"/>
          <w:szCs w:val="24"/>
        </w:rPr>
        <w:t xml:space="preserve"> -María de los Ángeles Pérez </w:t>
      </w:r>
    </w:p>
    <w:p w:rsidR="00FF1AAA" w:rsidRDefault="00DB4EE5">
      <w:pPr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-Carla Cisneros.</w:t>
      </w:r>
    </w:p>
    <w:p w:rsidR="00FF1AAA" w:rsidRDefault="00FF1AA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u w:val="single"/>
        </w:rPr>
        <w:t>electrónico</w:t>
      </w:r>
      <w:proofErr w:type="gramEnd"/>
      <w:r>
        <w:rPr>
          <w:rFonts w:ascii="Arial" w:eastAsia="Arial" w:hAnsi="Arial" w:cs="Arial"/>
          <w:sz w:val="24"/>
          <w:szCs w:val="24"/>
          <w:u w:val="single"/>
        </w:rPr>
        <w:t>:</w:t>
      </w:r>
      <w:hyperlink r:id="rId5">
        <w:r>
          <w:rPr>
            <w:rFonts w:ascii="Arial" w:eastAsia="Arial" w:hAnsi="Arial" w:cs="Arial"/>
            <w:sz w:val="24"/>
            <w:szCs w:val="24"/>
          </w:rPr>
          <w:t>angie_cupe@hotmail.com</w:t>
        </w:r>
      </w:hyperlink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FF1AAA" w:rsidRDefault="00FF1AA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CV</w:t>
      </w:r>
      <w:r>
        <w:rPr>
          <w:rFonts w:ascii="Arial" w:eastAsia="Arial" w:hAnsi="Arial" w:cs="Arial"/>
          <w:sz w:val="24"/>
          <w:szCs w:val="24"/>
        </w:rPr>
        <w:t xml:space="preserve">: Egresé en el año 2014, con el título de Profesora de Educación Inicial. </w:t>
      </w:r>
      <w:proofErr w:type="spellStart"/>
      <w:r>
        <w:rPr>
          <w:rFonts w:ascii="Arial" w:eastAsia="Arial" w:hAnsi="Arial" w:cs="Arial"/>
          <w:sz w:val="24"/>
          <w:szCs w:val="24"/>
        </w:rPr>
        <w:t>FHAyCS</w:t>
      </w:r>
      <w:proofErr w:type="spellEnd"/>
      <w:r>
        <w:rPr>
          <w:rFonts w:ascii="Arial" w:eastAsia="Arial" w:hAnsi="Arial" w:cs="Arial"/>
          <w:sz w:val="24"/>
          <w:szCs w:val="24"/>
        </w:rPr>
        <w:t>-UADER, pero comencé a ejercer en el año 2018. Desde octubre 2019 a la actualidad me desempeño como Docente Auxiliar, en el Jardín de la Escuela Normal “</w:t>
      </w:r>
      <w:proofErr w:type="spellStart"/>
      <w:r>
        <w:rPr>
          <w:rFonts w:ascii="Arial" w:eastAsia="Arial" w:hAnsi="Arial" w:cs="Arial"/>
          <w:sz w:val="24"/>
          <w:szCs w:val="24"/>
        </w:rPr>
        <w:t>Jose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Maria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Torres”. </w:t>
      </w: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Asistente en la comisión organizadora del congreso La Educación en el Bicentenario. 2010. / Exposición y asistencia en la “IV Jornada Universitaria de comunicación en producciones didácticas en ciencias naturales y educación para la salud”. 2010. / Seminario de “Protocolo y ceremonial Académico”. Asistente en el acto de apertura del Primer congreso provincial de Educación Inicial. “Las voces de las infancias en el tercer milenio y los nuevos desafíos”. 2011. Asistente en el seminario “Indagación del ambiente social y natural: entre el ambiente, la contextualización y los contextos”. Res. 2752/2012 </w:t>
      </w:r>
      <w:proofErr w:type="spellStart"/>
      <w:r>
        <w:rPr>
          <w:rFonts w:ascii="Arial" w:eastAsia="Arial" w:hAnsi="Arial" w:cs="Arial"/>
          <w:sz w:val="24"/>
          <w:szCs w:val="24"/>
        </w:rPr>
        <w:t>FHAyCS</w:t>
      </w:r>
      <w:proofErr w:type="spellEnd"/>
      <w:r>
        <w:rPr>
          <w:rFonts w:ascii="Arial" w:eastAsia="Arial" w:hAnsi="Arial" w:cs="Arial"/>
          <w:sz w:val="24"/>
          <w:szCs w:val="24"/>
        </w:rPr>
        <w:t>, Res. 2653/2011 CGE</w:t>
      </w:r>
      <w:proofErr w:type="gramStart"/>
      <w:r>
        <w:rPr>
          <w:rFonts w:ascii="Arial" w:eastAsia="Arial" w:hAnsi="Arial" w:cs="Arial"/>
          <w:sz w:val="24"/>
          <w:szCs w:val="24"/>
        </w:rPr>
        <w:t>./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Curso de actualización en autonomía. 2013. UADER</w:t>
      </w:r>
      <w:proofErr w:type="gramStart"/>
      <w:r>
        <w:rPr>
          <w:rFonts w:ascii="Arial" w:eastAsia="Arial" w:hAnsi="Arial" w:cs="Arial"/>
          <w:sz w:val="24"/>
          <w:szCs w:val="24"/>
        </w:rPr>
        <w:t>./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CURSO: Universidad Pública, derechos humanos y sentido del trabajo en el contexto de la normalización de la UADER. 2013. </w:t>
      </w:r>
      <w:proofErr w:type="spellStart"/>
      <w:r>
        <w:rPr>
          <w:rFonts w:ascii="Arial" w:eastAsia="Arial" w:hAnsi="Arial" w:cs="Arial"/>
          <w:sz w:val="24"/>
          <w:szCs w:val="24"/>
        </w:rPr>
        <w:t>FHAyCS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UADER. /Taller la creatividad en el aula. 2013. AGMER. Asistente curso de capacitación “oratorias y técnicas de expresión''. Asistente en el curso de capacitación Redacción de documentos administrativos. 2016. Asistente y exponente en la Jornada de capacitación para gestión directiva de las escuelas de la </w:t>
      </w:r>
      <w:proofErr w:type="spellStart"/>
      <w:r>
        <w:rPr>
          <w:rFonts w:ascii="Arial" w:eastAsia="Arial" w:hAnsi="Arial" w:cs="Arial"/>
          <w:sz w:val="24"/>
          <w:szCs w:val="24"/>
        </w:rPr>
        <w:t>FHAyCS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UADER. /Asistencia en el seminario de Posgrado Tecnologías del aprendizaje y el conocimiento: posibilidades en la formación docente. 2017. finalizado y aprobado. Jurado Docente en representación de Secretaría Académica en concursos de adscripción. Profesorado de Educación Inicial. 2018. / </w:t>
      </w:r>
      <w:r>
        <w:rPr>
          <w:rFonts w:ascii="Arial" w:eastAsia="Arial" w:hAnsi="Arial" w:cs="Arial"/>
          <w:sz w:val="24"/>
          <w:szCs w:val="24"/>
          <w:u w:val="single"/>
        </w:rPr>
        <w:t>Extensión</w:t>
      </w:r>
      <w:r>
        <w:rPr>
          <w:rFonts w:ascii="Arial" w:eastAsia="Arial" w:hAnsi="Arial" w:cs="Arial"/>
          <w:sz w:val="24"/>
          <w:szCs w:val="24"/>
        </w:rPr>
        <w:t xml:space="preserve">: Realizando PECAT: Educación ambiental contextualizada: promoviendo vínculos entre la formación docente, las instituciones escolares y la comunidad. 2021. Organiza: Equipo de Didáctica de las Ciencias Naturales I y II. Profesorado de Educación Primaria -Extensión áulica Federación-. Profesorado de Educación Primaria. -Sede Paraná- Profesorado de Educación Primaria - orientación rural- sede Alberdi. Profesorado de Educación Inicial. Profesora de Educación Inicial -Orientación Rural- sede </w:t>
      </w:r>
      <w:proofErr w:type="spellStart"/>
      <w:r>
        <w:rPr>
          <w:rFonts w:ascii="Arial" w:eastAsia="Arial" w:hAnsi="Arial" w:cs="Arial"/>
          <w:sz w:val="24"/>
          <w:szCs w:val="24"/>
        </w:rPr>
        <w:t>Almafuerte</w:t>
      </w:r>
      <w:proofErr w:type="spellEnd"/>
      <w:r>
        <w:rPr>
          <w:rFonts w:ascii="Arial" w:eastAsia="Arial" w:hAnsi="Arial" w:cs="Arial"/>
          <w:sz w:val="24"/>
          <w:szCs w:val="24"/>
        </w:rPr>
        <w:t>. Profesorado Universitario de Educación Especial.</w:t>
      </w:r>
    </w:p>
    <w:p w:rsidR="00FF1AAA" w:rsidRDefault="00FF1AA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F1AAA" w:rsidRDefault="00FF1AA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CV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  <w:u w:val="single"/>
        </w:rPr>
        <w:t>Título Universitario:</w:t>
      </w:r>
      <w:r>
        <w:rPr>
          <w:rFonts w:ascii="Arial" w:eastAsia="Arial" w:hAnsi="Arial" w:cs="Arial"/>
          <w:sz w:val="24"/>
          <w:szCs w:val="24"/>
        </w:rPr>
        <w:t xml:space="preserve"> Profesora de Educación Inicial. </w:t>
      </w:r>
      <w:proofErr w:type="spellStart"/>
      <w:r>
        <w:rPr>
          <w:rFonts w:ascii="Arial" w:eastAsia="Arial" w:hAnsi="Arial" w:cs="Arial"/>
          <w:sz w:val="24"/>
          <w:szCs w:val="24"/>
        </w:rPr>
        <w:t>FHAyCS</w:t>
      </w:r>
      <w:proofErr w:type="spellEnd"/>
      <w:r>
        <w:rPr>
          <w:rFonts w:ascii="Arial" w:eastAsia="Arial" w:hAnsi="Arial" w:cs="Arial"/>
          <w:sz w:val="24"/>
          <w:szCs w:val="24"/>
        </w:rPr>
        <w:t>-UADER. 2020.</w:t>
      </w: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Actualmente: Docente Auxiliar, Jardín de la Escuela Normal “</w:t>
      </w:r>
      <w:proofErr w:type="spellStart"/>
      <w:r>
        <w:rPr>
          <w:rFonts w:ascii="Arial" w:eastAsia="Arial" w:hAnsi="Arial" w:cs="Arial"/>
          <w:sz w:val="24"/>
          <w:szCs w:val="24"/>
        </w:rPr>
        <w:t>Jose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Maria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Torres”. </w:t>
      </w: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Docente a cargo en U.E.N.I N° 256 "Gabriela </w:t>
      </w:r>
      <w:proofErr w:type="spellStart"/>
      <w:r>
        <w:rPr>
          <w:rFonts w:ascii="Arial" w:eastAsia="Arial" w:hAnsi="Arial" w:cs="Arial"/>
          <w:sz w:val="24"/>
          <w:szCs w:val="24"/>
        </w:rPr>
        <w:t>Brimmer</w:t>
      </w:r>
      <w:proofErr w:type="spellEnd"/>
      <w:r>
        <w:rPr>
          <w:rFonts w:ascii="Arial" w:eastAsia="Arial" w:hAnsi="Arial" w:cs="Arial"/>
          <w:sz w:val="24"/>
          <w:szCs w:val="24"/>
        </w:rPr>
        <w:t>". San Benito</w:t>
      </w: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lastRenderedPageBreak/>
        <w:t>Participación en el Segundo Congreso Internacional «Infancias, Formación Docente y Educación Infantil. PARANÁ. 2018/ Panel y Debate “Educación y Primeras Infancias de 0 a 3 años. Desafíos y buenas prácticas”. PARANÁ. 2016.</w:t>
      </w:r>
    </w:p>
    <w:p w:rsidR="00FF1AAA" w:rsidRDefault="00FF1AA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Introducción</w:t>
      </w:r>
      <w:r>
        <w:rPr>
          <w:rFonts w:ascii="Arial" w:eastAsia="Arial" w:hAnsi="Arial" w:cs="Arial"/>
          <w:sz w:val="24"/>
          <w:szCs w:val="24"/>
        </w:rPr>
        <w:t xml:space="preserve">: </w:t>
      </w:r>
      <w:proofErr w:type="gramStart"/>
      <w:r>
        <w:rPr>
          <w:rFonts w:ascii="Arial" w:eastAsia="Arial" w:hAnsi="Arial" w:cs="Arial"/>
          <w:sz w:val="24"/>
          <w:szCs w:val="24"/>
        </w:rPr>
        <w:t>La  propuesta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se desarrolló en Nivel Inicial de la Escuela Normal de Paraná, salas de 3 años, turno tarde, enmarcada en la Jornada “Educar en Igualdad, Prevención y Erradicación de la Violencia de Género”, en cumplimiento de la Ley Nacional Nº27.234 con el objetivo de que los actores institucionales desarrollen y afiancen actitudes, saberes, valores y prácticas que promuevan la prevención y la erradicación de violencia de género.</w:t>
      </w: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El jardín asume el compromiso social de abordar estrategias escolares y generar espacios para la reflexión “que favorezcan las condiciones de los niños y niñas durante su crecimiento para un desarrollo cognitivo y afectivo pleno (...) para avanzar en la transformación de prácticas culturales fuertemente arraigadas, que profundizan las desigualdades y obstaculizan el desarrollo integral y pleno de los niños” (EDUCACIÓN SEXUAL INTEGRAL PARA LA EDUCACIÓN INICIAL; 2010, pág. 7). </w:t>
      </w:r>
    </w:p>
    <w:p w:rsidR="00FF1AAA" w:rsidRDefault="00FF1AA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Desarrollo</w:t>
      </w:r>
      <w:r>
        <w:rPr>
          <w:rFonts w:ascii="Arial" w:eastAsia="Arial" w:hAnsi="Arial" w:cs="Arial"/>
          <w:sz w:val="24"/>
          <w:szCs w:val="24"/>
        </w:rPr>
        <w:t>: Enmarcado en el eje “Cuidar el cuerpo y la salud”, el contenido seleccionado “Reconocimiento del cuerpo. Cambios y permanencias”.</w:t>
      </w: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 propuesta se desarrolló de manera grupal, en las cuatro salas de 3 años, donde nos desempeñamos como docentes auxiliares. Se solicitó a las familias envíen fotografías de sus </w:t>
      </w:r>
      <w:proofErr w:type="spellStart"/>
      <w:r>
        <w:rPr>
          <w:rFonts w:ascii="Arial" w:eastAsia="Arial" w:hAnsi="Arial" w:cs="Arial"/>
          <w:sz w:val="24"/>
          <w:szCs w:val="24"/>
        </w:rPr>
        <w:t>hij@s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(en lo posible realizando acciones similares) para establecer comparaciones y similitudes entre cuando eran bebés y la actualidad. Este disparador permitió dialogar y reflexionar sobre el conocimiento del propio cuerpo y el de sus </w:t>
      </w:r>
      <w:proofErr w:type="spellStart"/>
      <w:r>
        <w:rPr>
          <w:rFonts w:ascii="Arial" w:eastAsia="Arial" w:hAnsi="Arial" w:cs="Arial"/>
          <w:sz w:val="24"/>
          <w:szCs w:val="24"/>
        </w:rPr>
        <w:t>compañer@s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cambios que percibían y acciones que fueron mutando gracias al crecimiento de cada un@.  Se vivenciaron momentos de interés y curiosidad por parte de </w:t>
      </w:r>
      <w:proofErr w:type="spellStart"/>
      <w:r>
        <w:rPr>
          <w:rFonts w:ascii="Arial" w:eastAsia="Arial" w:hAnsi="Arial" w:cs="Arial"/>
          <w:sz w:val="24"/>
          <w:szCs w:val="24"/>
        </w:rPr>
        <w:t>l@s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estudiantes; expresaban vivencias personales, se preguntaban entre </w:t>
      </w:r>
      <w:proofErr w:type="spellStart"/>
      <w:r>
        <w:rPr>
          <w:rFonts w:ascii="Arial" w:eastAsia="Arial" w:hAnsi="Arial" w:cs="Arial"/>
          <w:sz w:val="24"/>
          <w:szCs w:val="24"/>
        </w:rPr>
        <w:t>ell@s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establecían semejanzas con sus pares, reconociendo los cambios “visibles” de su cuerpo, las acciones que recordaban y ahora logran por sí mismos y la independencia personal, destacando el rol de las personas de crianzas, dando espacio a los afectos y emociones.</w:t>
      </w: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les propuso una actividad individual (armado de rompecabezas), pudiendo diferenciar las características del propio cuerpo en cada etapa, estableciendo diálogo personalizado con cada estudiante. </w:t>
      </w: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 socializaron las propuestas desarrolladas mediante cartelera institucional, en la plataforma </w:t>
      </w:r>
      <w:proofErr w:type="spellStart"/>
      <w:r>
        <w:rPr>
          <w:rFonts w:ascii="Arial" w:eastAsia="Arial" w:hAnsi="Arial" w:cs="Arial"/>
          <w:sz w:val="24"/>
          <w:szCs w:val="24"/>
        </w:rPr>
        <w:t>Arandú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y en el sitio web de la escuela. </w:t>
      </w:r>
    </w:p>
    <w:p w:rsidR="00FF1AAA" w:rsidRDefault="00FF1AA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F1AAA" w:rsidRDefault="00DB4EE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114300" distB="114300" distL="114300" distR="114300">
            <wp:extent cx="5612130" cy="27305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AAA" w:rsidRDefault="00DB4EE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 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2508945" cy="3341914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945" cy="3341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2470300" cy="329646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0300" cy="329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5612130" cy="31369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Conclusiones</w:t>
      </w:r>
      <w:r>
        <w:rPr>
          <w:rFonts w:ascii="Arial" w:eastAsia="Arial" w:hAnsi="Arial" w:cs="Arial"/>
          <w:sz w:val="24"/>
          <w:szCs w:val="24"/>
        </w:rPr>
        <w:t xml:space="preserve">: Consideramos fundamental abordar la ESI desde las salas de 3 años, siendo la educación escolar el camino para poder abordarla. </w:t>
      </w:r>
      <w:proofErr w:type="gramStart"/>
      <w:r>
        <w:rPr>
          <w:rFonts w:ascii="Arial" w:eastAsia="Arial" w:hAnsi="Arial" w:cs="Arial"/>
          <w:sz w:val="24"/>
          <w:szCs w:val="24"/>
        </w:rPr>
        <w:t>Como  docentes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es nuestro rol y obligación, aportarles mensajes claros sobre los ejes que la conforman. </w:t>
      </w:r>
    </w:p>
    <w:p w:rsidR="00FF1AAA" w:rsidRDefault="00DB4EE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Esta jornada nos significó, ya que la ESI es un derecho y ejercerla es gratificante como docentes. </w:t>
      </w:r>
    </w:p>
    <w:p w:rsidR="00FF1AAA" w:rsidRDefault="00FF1AA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FF1AAA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AAA"/>
    <w:rsid w:val="009A6A27"/>
    <w:rsid w:val="00DB4EE5"/>
    <w:rsid w:val="00FF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C741C6-9D6B-434C-9B1E-DBE41E95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BB3DE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26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941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41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417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1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17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17F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mailto:angie_cupe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IqyS4SJLymDNTAaAZflCPyGw2Q==">AMUW2mULN/YrXUCTdepJorIZwaHxwSYDyY2f/7YSpeNssepmlkEVQ4/uiXtlGTxIwVbwzZ6NRT+7p+dVIKgTFIcPCZCUgggyB7auBAjYNP+3iVteKNXYXF0=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868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Maxi</cp:lastModifiedBy>
  <cp:revision>4</cp:revision>
  <dcterms:created xsi:type="dcterms:W3CDTF">2021-10-06T20:59:00Z</dcterms:created>
  <dcterms:modified xsi:type="dcterms:W3CDTF">2021-10-06T22:05:00Z</dcterms:modified>
</cp:coreProperties>
</file>