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16" w:rsidRPr="002E7916" w:rsidRDefault="002E7916" w:rsidP="003C647A">
      <w:pPr>
        <w:spacing w:after="100" w:afterAutospacing="1" w:line="240" w:lineRule="auto"/>
        <w:jc w:val="both"/>
        <w:rPr>
          <w:rFonts w:ascii="Arial" w:hAnsi="Arial" w:cs="Arial"/>
          <w:sz w:val="24"/>
          <w:szCs w:val="24"/>
        </w:rPr>
      </w:pPr>
      <w:r w:rsidRPr="002E7916">
        <w:rPr>
          <w:rFonts w:ascii="Arial" w:hAnsi="Arial" w:cs="Arial"/>
          <w:sz w:val="24"/>
          <w:szCs w:val="24"/>
        </w:rPr>
        <w:t>II Jornada Interinstitucional de Educación Sexual Integral: “</w:t>
      </w:r>
      <w:r w:rsidRPr="002E7916">
        <w:rPr>
          <w:rFonts w:ascii="Arial" w:hAnsi="Arial" w:cs="Arial"/>
          <w:i/>
          <w:sz w:val="24"/>
          <w:szCs w:val="24"/>
        </w:rPr>
        <w:t>Desafíos y nuevos escenarios para la Educación Sexual Integral: afectividad, convivencia, vínculos y sentires en la pospandemia”.</w:t>
      </w:r>
    </w:p>
    <w:p w:rsidR="002E7916" w:rsidRPr="002E7916" w:rsidRDefault="002E7916" w:rsidP="003C647A">
      <w:pPr>
        <w:spacing w:after="100" w:afterAutospacing="1" w:line="240" w:lineRule="auto"/>
        <w:jc w:val="both"/>
        <w:rPr>
          <w:rFonts w:ascii="Arial" w:hAnsi="Arial" w:cs="Arial"/>
          <w:sz w:val="24"/>
          <w:szCs w:val="24"/>
          <w:u w:val="single"/>
        </w:rPr>
      </w:pPr>
      <w:r w:rsidRPr="002E7916">
        <w:rPr>
          <w:rFonts w:ascii="Arial" w:hAnsi="Arial" w:cs="Arial"/>
          <w:sz w:val="24"/>
          <w:szCs w:val="24"/>
          <w:u w:val="single"/>
        </w:rPr>
        <w:t>RESIGNIFICANDO LAS EFEMÉRIDES DESDE LA PERSPECTIVA DE GÉNERO.</w:t>
      </w:r>
    </w:p>
    <w:p w:rsidR="002E7916" w:rsidRPr="002E7916" w:rsidRDefault="002E7916" w:rsidP="003C647A">
      <w:pPr>
        <w:spacing w:after="100" w:afterAutospacing="1" w:line="240" w:lineRule="auto"/>
        <w:jc w:val="both"/>
        <w:rPr>
          <w:rFonts w:ascii="Arial" w:hAnsi="Arial" w:cs="Arial"/>
          <w:sz w:val="24"/>
          <w:szCs w:val="24"/>
        </w:rPr>
      </w:pPr>
      <w:r w:rsidRPr="002E7916">
        <w:rPr>
          <w:rFonts w:ascii="Arial" w:hAnsi="Arial" w:cs="Arial"/>
          <w:sz w:val="24"/>
          <w:szCs w:val="24"/>
          <w:u w:val="single"/>
        </w:rPr>
        <w:t>Área Temática</w:t>
      </w:r>
      <w:r w:rsidRPr="002E7916">
        <w:rPr>
          <w:rFonts w:ascii="Arial" w:hAnsi="Arial" w:cs="Arial"/>
          <w:sz w:val="24"/>
          <w:szCs w:val="24"/>
        </w:rPr>
        <w:t>: Relatos de experiencias en ESI</w:t>
      </w:r>
    </w:p>
    <w:p w:rsidR="002E7916" w:rsidRPr="002E7916" w:rsidRDefault="002E7916" w:rsidP="003C647A">
      <w:pPr>
        <w:spacing w:after="100" w:afterAutospacing="1" w:line="240" w:lineRule="auto"/>
        <w:jc w:val="both"/>
        <w:rPr>
          <w:rFonts w:ascii="Arial" w:hAnsi="Arial" w:cs="Arial"/>
          <w:sz w:val="24"/>
          <w:szCs w:val="24"/>
        </w:rPr>
      </w:pPr>
      <w:r w:rsidRPr="002E7916">
        <w:rPr>
          <w:rFonts w:ascii="Arial" w:hAnsi="Arial" w:cs="Arial"/>
          <w:sz w:val="24"/>
          <w:szCs w:val="24"/>
        </w:rPr>
        <w:t>Institución a la que pertenecen: Escuela N° 8 Almafuerte.</w:t>
      </w:r>
    </w:p>
    <w:p w:rsidR="002E7916" w:rsidRPr="002E7916" w:rsidRDefault="002E7916" w:rsidP="003C647A">
      <w:pPr>
        <w:spacing w:after="100" w:afterAutospacing="1" w:line="240" w:lineRule="auto"/>
        <w:jc w:val="both"/>
        <w:rPr>
          <w:rFonts w:ascii="Arial" w:hAnsi="Arial" w:cs="Arial"/>
          <w:sz w:val="24"/>
          <w:szCs w:val="24"/>
        </w:rPr>
      </w:pPr>
      <w:r w:rsidRPr="002E7916">
        <w:rPr>
          <w:rFonts w:ascii="Arial" w:hAnsi="Arial" w:cs="Arial"/>
          <w:sz w:val="24"/>
          <w:szCs w:val="24"/>
        </w:rPr>
        <w:t xml:space="preserve">Nombre de autoras: Bitar Joselina, Bogado Gisela, Chiacig Elizabeth, Cravero Ailen, Kesseler Gabriela </w:t>
      </w:r>
    </w:p>
    <w:p w:rsidR="002E7916" w:rsidRPr="003C647A" w:rsidRDefault="002E7916" w:rsidP="003C647A">
      <w:pPr>
        <w:spacing w:after="100" w:afterAutospacing="1" w:line="240" w:lineRule="auto"/>
        <w:jc w:val="both"/>
        <w:rPr>
          <w:rFonts w:ascii="Arial" w:hAnsi="Arial" w:cs="Arial"/>
          <w:b/>
          <w:sz w:val="24"/>
          <w:szCs w:val="24"/>
        </w:rPr>
      </w:pPr>
      <w:r w:rsidRPr="003C647A">
        <w:rPr>
          <w:rFonts w:ascii="Arial" w:hAnsi="Arial" w:cs="Arial"/>
          <w:b/>
          <w:sz w:val="24"/>
          <w:szCs w:val="24"/>
        </w:rPr>
        <w:t>Introducción</w:t>
      </w:r>
    </w:p>
    <w:p w:rsidR="00100D5C" w:rsidRDefault="002E7916" w:rsidP="003C647A">
      <w:pPr>
        <w:spacing w:after="100" w:afterAutospacing="1" w:line="240" w:lineRule="auto"/>
        <w:jc w:val="both"/>
        <w:rPr>
          <w:rFonts w:ascii="Arial" w:hAnsi="Arial" w:cs="Arial"/>
          <w:sz w:val="24"/>
          <w:szCs w:val="24"/>
        </w:rPr>
      </w:pPr>
      <w:r w:rsidRPr="002E7916">
        <w:rPr>
          <w:rFonts w:ascii="Arial" w:hAnsi="Arial" w:cs="Arial"/>
          <w:sz w:val="24"/>
          <w:szCs w:val="24"/>
        </w:rPr>
        <w:t>Acorde con lo establecido en los lineamientos curriculares y con la Ley Nº 26.150 del Ministerio de Educación de la Nación resulta necesario formalizar espacios para el abordaje pedagógico de la Educación Sexual Integral en las escuelas. Dicha Ley, promulgada el 23 de octubre de 2006, establece que “</w:t>
      </w:r>
      <w:r w:rsidR="00900528">
        <w:rPr>
          <w:rFonts w:ascii="Arial" w:hAnsi="Arial" w:cs="Arial"/>
          <w:i/>
          <w:sz w:val="24"/>
          <w:szCs w:val="24"/>
        </w:rPr>
        <w:t>todos/as los/as educandos/as</w:t>
      </w:r>
      <w:r w:rsidRPr="002E7916">
        <w:rPr>
          <w:rFonts w:ascii="Arial" w:hAnsi="Arial" w:cs="Arial"/>
          <w:i/>
          <w:sz w:val="24"/>
          <w:szCs w:val="24"/>
        </w:rPr>
        <w:t xml:space="preserve"> tienen derecho a recibir educación sexual integral en los establecimientos educativos públicos, de gestión estatal y privada de las jurisdicciones nacional, provincial y municipal de la Ciudad Autónoma de Buenos Aires</w:t>
      </w:r>
      <w:r w:rsidRPr="002E7916">
        <w:rPr>
          <w:rFonts w:ascii="Arial" w:hAnsi="Arial" w:cs="Arial"/>
          <w:sz w:val="24"/>
          <w:szCs w:val="24"/>
        </w:rPr>
        <w:t>”.  Es por ello, que de acuerdo a</w:t>
      </w:r>
      <w:r>
        <w:rPr>
          <w:rFonts w:ascii="Arial" w:hAnsi="Arial" w:cs="Arial"/>
          <w:sz w:val="24"/>
          <w:szCs w:val="24"/>
        </w:rPr>
        <w:t xml:space="preserve"> la presente ley </w:t>
      </w:r>
      <w:r w:rsidR="003C647A">
        <w:rPr>
          <w:rFonts w:ascii="Arial" w:hAnsi="Arial" w:cs="Arial"/>
          <w:sz w:val="24"/>
          <w:szCs w:val="24"/>
        </w:rPr>
        <w:t xml:space="preserve">y, a la </w:t>
      </w:r>
      <w:r w:rsidRPr="002E7916">
        <w:rPr>
          <w:rFonts w:ascii="Arial" w:hAnsi="Arial" w:cs="Arial"/>
          <w:sz w:val="24"/>
          <w:szCs w:val="24"/>
        </w:rPr>
        <w:t xml:space="preserve">implementación del (PESIE) en las escuelas de la Facultad de Humanidades, Artes y Ciencias Sociales, </w:t>
      </w:r>
      <w:r w:rsidRPr="002E7916">
        <w:rPr>
          <w:rFonts w:ascii="Arial" w:hAnsi="Arial" w:cs="Arial"/>
          <w:b/>
          <w:sz w:val="24"/>
          <w:szCs w:val="24"/>
        </w:rPr>
        <w:t>consideramos necesario seguir fortaleciendo la Educación Sexual Integral (ESI),</w:t>
      </w:r>
      <w:r w:rsidRPr="002E7916">
        <w:rPr>
          <w:rFonts w:ascii="Arial" w:hAnsi="Arial" w:cs="Arial"/>
          <w:sz w:val="24"/>
          <w:szCs w:val="24"/>
        </w:rPr>
        <w:t xml:space="preserve"> involucrando progresivament</w:t>
      </w:r>
      <w:r w:rsidR="00900528">
        <w:rPr>
          <w:rFonts w:ascii="Arial" w:hAnsi="Arial" w:cs="Arial"/>
          <w:sz w:val="24"/>
          <w:szCs w:val="24"/>
        </w:rPr>
        <w:t>e a los/as diversos/as</w:t>
      </w:r>
      <w:r w:rsidRPr="002E7916">
        <w:rPr>
          <w:rFonts w:ascii="Arial" w:hAnsi="Arial" w:cs="Arial"/>
          <w:sz w:val="24"/>
          <w:szCs w:val="24"/>
        </w:rPr>
        <w:t xml:space="preserve"> actores  institucionales como protagonistas</w:t>
      </w:r>
      <w:r w:rsidR="00100D5C">
        <w:rPr>
          <w:rFonts w:ascii="Arial" w:hAnsi="Arial" w:cs="Arial"/>
          <w:sz w:val="24"/>
          <w:szCs w:val="24"/>
        </w:rPr>
        <w:t xml:space="preserve"> desde diferentes enfoques</w:t>
      </w:r>
      <w:r w:rsidRPr="002E7916">
        <w:rPr>
          <w:rFonts w:ascii="Arial" w:hAnsi="Arial" w:cs="Arial"/>
          <w:sz w:val="24"/>
          <w:szCs w:val="24"/>
        </w:rPr>
        <w:t>. En tal sentido, desde</w:t>
      </w:r>
      <w:r>
        <w:rPr>
          <w:rFonts w:ascii="Arial" w:hAnsi="Arial" w:cs="Arial"/>
          <w:sz w:val="24"/>
          <w:szCs w:val="24"/>
        </w:rPr>
        <w:t xml:space="preserve"> las Coordinaciones de Área se ha decidido desde el año 2020</w:t>
      </w:r>
      <w:r w:rsidR="00900528">
        <w:rPr>
          <w:rFonts w:ascii="Arial" w:hAnsi="Arial" w:cs="Arial"/>
          <w:sz w:val="24"/>
          <w:szCs w:val="24"/>
        </w:rPr>
        <w:t xml:space="preserve"> empezar a</w:t>
      </w:r>
      <w:r>
        <w:rPr>
          <w:rFonts w:ascii="Arial" w:hAnsi="Arial" w:cs="Arial"/>
          <w:sz w:val="24"/>
          <w:szCs w:val="24"/>
        </w:rPr>
        <w:t xml:space="preserve"> trabajar las efemérides desde la perspectiva de género,</w:t>
      </w:r>
      <w:r w:rsidRPr="002E7916">
        <w:rPr>
          <w:rFonts w:ascii="Arial" w:hAnsi="Arial" w:cs="Arial"/>
          <w:sz w:val="24"/>
          <w:szCs w:val="24"/>
        </w:rPr>
        <w:t xml:space="preserve"> generan</w:t>
      </w:r>
      <w:r>
        <w:rPr>
          <w:rFonts w:ascii="Arial" w:hAnsi="Arial" w:cs="Arial"/>
          <w:sz w:val="24"/>
          <w:szCs w:val="24"/>
        </w:rPr>
        <w:t>do</w:t>
      </w:r>
      <w:r w:rsidRPr="002E7916">
        <w:rPr>
          <w:rFonts w:ascii="Arial" w:hAnsi="Arial" w:cs="Arial"/>
          <w:sz w:val="24"/>
          <w:szCs w:val="24"/>
        </w:rPr>
        <w:t xml:space="preserve"> diversas acciones al interior de la com</w:t>
      </w:r>
      <w:r w:rsidR="0055786B">
        <w:rPr>
          <w:rFonts w:ascii="Arial" w:hAnsi="Arial" w:cs="Arial"/>
          <w:sz w:val="24"/>
          <w:szCs w:val="24"/>
        </w:rPr>
        <w:t>unidad educativa, tales como talleres</w:t>
      </w:r>
      <w:r w:rsidR="00900528">
        <w:rPr>
          <w:rFonts w:ascii="Arial" w:hAnsi="Arial" w:cs="Arial"/>
          <w:sz w:val="24"/>
          <w:szCs w:val="24"/>
        </w:rPr>
        <w:t>, actividades, charlas, entrevistas, conversatorios</w:t>
      </w:r>
      <w:r w:rsidR="0055786B">
        <w:rPr>
          <w:rFonts w:ascii="Arial" w:hAnsi="Arial" w:cs="Arial"/>
          <w:sz w:val="24"/>
          <w:szCs w:val="24"/>
        </w:rPr>
        <w:t xml:space="preserve"> con los diferentes cursos para abordar las efemérides y </w:t>
      </w:r>
      <w:r w:rsidR="00100D5C">
        <w:rPr>
          <w:rFonts w:ascii="Arial" w:hAnsi="Arial" w:cs="Arial"/>
          <w:sz w:val="24"/>
          <w:szCs w:val="24"/>
        </w:rPr>
        <w:t xml:space="preserve">construcción de </w:t>
      </w:r>
      <w:r w:rsidR="0055786B">
        <w:rPr>
          <w:rFonts w:ascii="Arial" w:hAnsi="Arial" w:cs="Arial"/>
          <w:sz w:val="24"/>
          <w:szCs w:val="24"/>
        </w:rPr>
        <w:t>producciones audiovisuales que sintetizan el trabajo llevado adelante durante l</w:t>
      </w:r>
      <w:r w:rsidR="00900528">
        <w:rPr>
          <w:rFonts w:ascii="Arial" w:hAnsi="Arial" w:cs="Arial"/>
          <w:sz w:val="24"/>
          <w:szCs w:val="24"/>
        </w:rPr>
        <w:t>as jornadas en las que se abord</w:t>
      </w:r>
      <w:r w:rsidR="0055786B">
        <w:rPr>
          <w:rFonts w:ascii="Arial" w:hAnsi="Arial" w:cs="Arial"/>
          <w:sz w:val="24"/>
          <w:szCs w:val="24"/>
        </w:rPr>
        <w:t>ó esta temática.</w:t>
      </w:r>
    </w:p>
    <w:p w:rsidR="0055786B" w:rsidRPr="0055786B" w:rsidRDefault="00100D5C" w:rsidP="003C647A">
      <w:pPr>
        <w:spacing w:after="100" w:afterAutospacing="1" w:line="240" w:lineRule="auto"/>
        <w:jc w:val="both"/>
        <w:rPr>
          <w:rFonts w:ascii="Arial" w:hAnsi="Arial" w:cs="Arial"/>
          <w:sz w:val="24"/>
          <w:szCs w:val="24"/>
        </w:rPr>
      </w:pPr>
      <w:r>
        <w:rPr>
          <w:rFonts w:ascii="Arial" w:hAnsi="Arial" w:cs="Arial"/>
          <w:sz w:val="24"/>
          <w:szCs w:val="24"/>
        </w:rPr>
        <w:t>En el trabajo realizado previo a la conmem</w:t>
      </w:r>
      <w:r w:rsidR="00900528">
        <w:rPr>
          <w:rFonts w:ascii="Arial" w:hAnsi="Arial" w:cs="Arial"/>
          <w:sz w:val="24"/>
          <w:szCs w:val="24"/>
        </w:rPr>
        <w:t>oración de cada fecha se analizó</w:t>
      </w:r>
      <w:r>
        <w:rPr>
          <w:rFonts w:ascii="Arial" w:hAnsi="Arial" w:cs="Arial"/>
          <w:sz w:val="24"/>
          <w:szCs w:val="24"/>
        </w:rPr>
        <w:t xml:space="preserve"> l</w:t>
      </w:r>
      <w:r w:rsidR="0055786B" w:rsidRPr="0055786B">
        <w:rPr>
          <w:rFonts w:ascii="Arial" w:hAnsi="Arial" w:cs="Arial"/>
          <w:sz w:val="24"/>
          <w:szCs w:val="24"/>
        </w:rPr>
        <w:t>a mirada sobre la historia y los relatos construidos,</w:t>
      </w:r>
      <w:r>
        <w:rPr>
          <w:rFonts w:ascii="Arial" w:hAnsi="Arial" w:cs="Arial"/>
          <w:sz w:val="24"/>
          <w:szCs w:val="24"/>
        </w:rPr>
        <w:t xml:space="preserve"> lo que</w:t>
      </w:r>
      <w:r w:rsidR="0055786B" w:rsidRPr="0055786B">
        <w:rPr>
          <w:rFonts w:ascii="Arial" w:hAnsi="Arial" w:cs="Arial"/>
          <w:sz w:val="24"/>
          <w:szCs w:val="24"/>
        </w:rPr>
        <w:t xml:space="preserve"> nos permite ir develando experiencias invisibles y problematizar la naturalidad a través de la cual algunos hechos son mirados, contados, repetidos y vividos.</w:t>
      </w:r>
    </w:p>
    <w:p w:rsidR="0055786B" w:rsidRPr="0055786B" w:rsidRDefault="00100D5C" w:rsidP="003C647A">
      <w:pPr>
        <w:spacing w:after="100" w:afterAutospacing="1" w:line="240" w:lineRule="auto"/>
        <w:jc w:val="both"/>
        <w:rPr>
          <w:rFonts w:ascii="Arial" w:hAnsi="Arial" w:cs="Arial"/>
          <w:sz w:val="24"/>
          <w:szCs w:val="24"/>
        </w:rPr>
      </w:pPr>
      <w:r>
        <w:rPr>
          <w:rFonts w:ascii="Arial" w:hAnsi="Arial" w:cs="Arial"/>
          <w:sz w:val="24"/>
          <w:szCs w:val="24"/>
        </w:rPr>
        <w:t>Cada Jornada fu</w:t>
      </w:r>
      <w:r w:rsidR="00900528">
        <w:rPr>
          <w:rFonts w:ascii="Arial" w:hAnsi="Arial" w:cs="Arial"/>
          <w:sz w:val="24"/>
          <w:szCs w:val="24"/>
        </w:rPr>
        <w:t>e una posibilidad de reflexión</w:t>
      </w:r>
      <w:r>
        <w:rPr>
          <w:rFonts w:ascii="Arial" w:hAnsi="Arial" w:cs="Arial"/>
          <w:sz w:val="24"/>
          <w:szCs w:val="24"/>
        </w:rPr>
        <w:t xml:space="preserve"> con los/as estudiantes en torno a los relatos del pasado, los cuales </w:t>
      </w:r>
      <w:r w:rsidR="0055786B" w:rsidRPr="0055786B">
        <w:rPr>
          <w:rFonts w:ascii="Arial" w:hAnsi="Arial" w:cs="Arial"/>
          <w:sz w:val="24"/>
          <w:szCs w:val="24"/>
        </w:rPr>
        <w:t xml:space="preserve">quedan reducidos a una sucesión de hechos políticos, ordenados cronológicamente, protagonizados por varones, los únicos habilitados para desempeñar cargos y trascender en el tiempo. </w:t>
      </w:r>
      <w:r>
        <w:rPr>
          <w:rFonts w:ascii="Arial" w:hAnsi="Arial" w:cs="Arial"/>
          <w:sz w:val="24"/>
          <w:szCs w:val="24"/>
        </w:rPr>
        <w:t>“</w:t>
      </w:r>
      <w:r w:rsidR="0055786B" w:rsidRPr="00100D5C">
        <w:rPr>
          <w:rFonts w:ascii="Arial" w:hAnsi="Arial" w:cs="Arial"/>
          <w:i/>
          <w:sz w:val="24"/>
          <w:szCs w:val="24"/>
        </w:rPr>
        <w:t>Las mujeres, junto a otros grupos invisibilizados, son ignoradas o tienen como única concesión, el rescate de una figura excepcional recordada por su relación con otros protagonistas de la historia</w:t>
      </w:r>
      <w:r>
        <w:rPr>
          <w:rFonts w:ascii="Arial" w:hAnsi="Arial" w:cs="Arial"/>
          <w:sz w:val="24"/>
          <w:szCs w:val="24"/>
        </w:rPr>
        <w:t>”</w:t>
      </w:r>
      <w:r w:rsidR="0055786B" w:rsidRPr="0055786B">
        <w:rPr>
          <w:rFonts w:ascii="Arial" w:hAnsi="Arial" w:cs="Arial"/>
          <w:sz w:val="24"/>
          <w:szCs w:val="24"/>
        </w:rPr>
        <w:t>. (Felitti y Queirolo, 2009)</w:t>
      </w:r>
    </w:p>
    <w:p w:rsidR="0055786B" w:rsidRPr="002E7916" w:rsidRDefault="0055786B" w:rsidP="003C647A">
      <w:pPr>
        <w:spacing w:after="100" w:afterAutospacing="1" w:line="240" w:lineRule="auto"/>
        <w:jc w:val="both"/>
        <w:rPr>
          <w:rFonts w:ascii="Arial" w:hAnsi="Arial" w:cs="Arial"/>
          <w:sz w:val="24"/>
          <w:szCs w:val="24"/>
        </w:rPr>
      </w:pPr>
      <w:r w:rsidRPr="0055786B">
        <w:rPr>
          <w:rFonts w:ascii="Arial" w:hAnsi="Arial" w:cs="Arial"/>
          <w:sz w:val="24"/>
          <w:szCs w:val="24"/>
        </w:rPr>
        <w:lastRenderedPageBreak/>
        <w:t>¿Cuál es el lugar de las mujeres que recordamos?  Existe una multiplicidad de historias contrahegemónicas que forman parte de nuestra memoria social, personas olvidadas que no fueron incluidas en las miradas del pasado. Hay vacíos</w:t>
      </w:r>
      <w:r w:rsidR="00900528">
        <w:rPr>
          <w:rFonts w:ascii="Arial" w:hAnsi="Arial" w:cs="Arial"/>
          <w:sz w:val="24"/>
          <w:szCs w:val="24"/>
        </w:rPr>
        <w:t>,</w:t>
      </w:r>
      <w:r w:rsidRPr="0055786B">
        <w:rPr>
          <w:rFonts w:ascii="Arial" w:hAnsi="Arial" w:cs="Arial"/>
          <w:sz w:val="24"/>
          <w:szCs w:val="24"/>
        </w:rPr>
        <w:t xml:space="preserve"> pero hay lugares para tomar conciencia y espacios de construcción posibles.</w:t>
      </w:r>
    </w:p>
    <w:p w:rsidR="000648E2" w:rsidRPr="002E7916" w:rsidRDefault="002E7916" w:rsidP="003C647A">
      <w:pPr>
        <w:spacing w:after="100" w:afterAutospacing="1" w:line="240" w:lineRule="auto"/>
        <w:jc w:val="both"/>
        <w:rPr>
          <w:rFonts w:ascii="Arial" w:hAnsi="Arial" w:cs="Arial"/>
          <w:sz w:val="24"/>
          <w:szCs w:val="24"/>
        </w:rPr>
      </w:pPr>
      <w:r w:rsidRPr="002E7916">
        <w:rPr>
          <w:rFonts w:ascii="Arial" w:hAnsi="Arial" w:cs="Arial"/>
          <w:sz w:val="24"/>
          <w:szCs w:val="24"/>
        </w:rPr>
        <w:t>Desarrollo</w:t>
      </w:r>
    </w:p>
    <w:p w:rsidR="0055786B" w:rsidRPr="0055786B" w:rsidRDefault="0055786B" w:rsidP="003C647A">
      <w:pPr>
        <w:spacing w:after="100" w:afterAutospacing="1" w:line="240" w:lineRule="auto"/>
        <w:jc w:val="both"/>
        <w:rPr>
          <w:rFonts w:ascii="Arial" w:hAnsi="Arial" w:cs="Arial"/>
          <w:sz w:val="24"/>
          <w:szCs w:val="24"/>
        </w:rPr>
      </w:pPr>
      <w:r w:rsidRPr="0055786B">
        <w:rPr>
          <w:rFonts w:ascii="Arial" w:hAnsi="Arial" w:cs="Arial"/>
          <w:sz w:val="24"/>
          <w:szCs w:val="24"/>
        </w:rPr>
        <w:t>La escuela y la posibilidad de trabajar en ella con nuevas, inesperadas y situadas miradas es una de las tareas más movilizantes que propone la ESI. Esa invitación a revisar los relatos contados y sus personajes, los actos escolares y</w:t>
      </w:r>
      <w:r w:rsidR="00100D5C">
        <w:rPr>
          <w:rFonts w:ascii="Arial" w:hAnsi="Arial" w:cs="Arial"/>
          <w:sz w:val="24"/>
          <w:szCs w:val="24"/>
        </w:rPr>
        <w:t xml:space="preserve"> las carteleras, </w:t>
      </w:r>
      <w:r w:rsidRPr="0055786B">
        <w:rPr>
          <w:rFonts w:ascii="Arial" w:hAnsi="Arial" w:cs="Arial"/>
          <w:sz w:val="24"/>
          <w:szCs w:val="24"/>
        </w:rPr>
        <w:t>implica reflexionar sobre nuestra historia, desandarla, visibilizar y habilitar una existen</w:t>
      </w:r>
      <w:r w:rsidR="003C647A">
        <w:rPr>
          <w:rFonts w:ascii="Arial" w:hAnsi="Arial" w:cs="Arial"/>
          <w:sz w:val="24"/>
          <w:szCs w:val="24"/>
        </w:rPr>
        <w:t xml:space="preserve">cia para todo aquello oculto o </w:t>
      </w:r>
      <w:r w:rsidRPr="0055786B">
        <w:rPr>
          <w:rFonts w:ascii="Arial" w:hAnsi="Arial" w:cs="Arial"/>
          <w:sz w:val="24"/>
          <w:szCs w:val="24"/>
        </w:rPr>
        <w:t>no nombrado. El desafío es volver a mirar  las efemérides que forman parte de nuestra historia y no solo sobre aquellas fechas del calendario escolar que se encuentran entrelazadas de forma más visible con la ESI: como el día de la mujer, o el día internacional contra la violencia de género.</w:t>
      </w:r>
    </w:p>
    <w:p w:rsidR="002E7916" w:rsidRDefault="0055786B" w:rsidP="003C647A">
      <w:pPr>
        <w:spacing w:after="100" w:afterAutospacing="1" w:line="240" w:lineRule="auto"/>
        <w:jc w:val="both"/>
        <w:rPr>
          <w:rFonts w:ascii="Arial" w:hAnsi="Arial" w:cs="Arial"/>
          <w:sz w:val="24"/>
          <w:szCs w:val="24"/>
        </w:rPr>
      </w:pPr>
      <w:r w:rsidRPr="0055786B">
        <w:rPr>
          <w:rFonts w:ascii="Arial" w:hAnsi="Arial" w:cs="Arial"/>
          <w:sz w:val="24"/>
          <w:szCs w:val="24"/>
        </w:rPr>
        <w:t xml:space="preserve">En las instituciones escolares existe la posibilidad de realizar una tarea maravillosa y de forma colectiva: repensar nuestra identidad como pueblo, y como dice Toni Morrison (Romero, 2019) apelar a las entrelíneas de la historia “(…) </w:t>
      </w:r>
      <w:r w:rsidRPr="00100D5C">
        <w:rPr>
          <w:rFonts w:ascii="Arial" w:hAnsi="Arial" w:cs="Arial"/>
          <w:i/>
          <w:sz w:val="24"/>
          <w:szCs w:val="24"/>
        </w:rPr>
        <w:t>esa intersección donde una institución se vuelve personal, donde lo histórico se convierte en personas con nombre</w:t>
      </w:r>
      <w:r w:rsidRPr="0055786B">
        <w:rPr>
          <w:rFonts w:ascii="Arial" w:hAnsi="Arial" w:cs="Arial"/>
          <w:sz w:val="24"/>
          <w:szCs w:val="24"/>
        </w:rPr>
        <w:t>”</w:t>
      </w:r>
    </w:p>
    <w:p w:rsidR="0055786B" w:rsidRDefault="0055786B" w:rsidP="003C647A">
      <w:pPr>
        <w:spacing w:after="100" w:afterAutospacing="1" w:line="240" w:lineRule="auto"/>
        <w:jc w:val="both"/>
        <w:rPr>
          <w:rFonts w:ascii="Arial" w:hAnsi="Arial" w:cs="Arial"/>
          <w:sz w:val="24"/>
          <w:szCs w:val="24"/>
        </w:rPr>
      </w:pPr>
      <w:r>
        <w:rPr>
          <w:rFonts w:ascii="Arial" w:hAnsi="Arial" w:cs="Arial"/>
          <w:sz w:val="24"/>
          <w:szCs w:val="24"/>
        </w:rPr>
        <w:t>Desde las Coordinaciones de las áreas se trabajaron las siguientes efemérides desde la perspectiva de género:</w:t>
      </w:r>
    </w:p>
    <w:p w:rsidR="004A542D" w:rsidRPr="004A542D" w:rsidRDefault="0055786B" w:rsidP="004A542D">
      <w:pPr>
        <w:spacing w:after="100" w:afterAutospacing="1" w:line="240" w:lineRule="auto"/>
        <w:jc w:val="both"/>
        <w:rPr>
          <w:rFonts w:ascii="Arial" w:hAnsi="Arial" w:cs="Arial"/>
          <w:sz w:val="24"/>
          <w:szCs w:val="24"/>
        </w:rPr>
      </w:pPr>
      <w:r>
        <w:rPr>
          <w:rFonts w:ascii="Arial" w:hAnsi="Arial" w:cs="Arial"/>
          <w:sz w:val="24"/>
          <w:szCs w:val="24"/>
        </w:rPr>
        <w:t xml:space="preserve"> 02 de Abril</w:t>
      </w:r>
      <w:r w:rsidR="00900528">
        <w:rPr>
          <w:rFonts w:ascii="Arial" w:hAnsi="Arial" w:cs="Arial"/>
          <w:sz w:val="24"/>
          <w:szCs w:val="24"/>
        </w:rPr>
        <w:t xml:space="preserve">, el Área de Comunicación </w:t>
      </w:r>
      <w:r>
        <w:rPr>
          <w:rFonts w:ascii="Arial" w:hAnsi="Arial" w:cs="Arial"/>
          <w:sz w:val="24"/>
          <w:szCs w:val="24"/>
        </w:rPr>
        <w:t>trabajó con el testimonio de Alicia Reynoso, enfermera rescatista. Estudiante</w:t>
      </w:r>
      <w:r w:rsidR="003854C3">
        <w:rPr>
          <w:rFonts w:ascii="Arial" w:hAnsi="Arial" w:cs="Arial"/>
          <w:sz w:val="24"/>
          <w:szCs w:val="24"/>
        </w:rPr>
        <w:t>s</w:t>
      </w:r>
      <w:r>
        <w:rPr>
          <w:rFonts w:ascii="Arial" w:hAnsi="Arial" w:cs="Arial"/>
          <w:sz w:val="24"/>
          <w:szCs w:val="24"/>
        </w:rPr>
        <w:t xml:space="preserve"> realizaron una investigación sobre el rol de las mujeres en la guerra de Malvinas, en base a esto surgieron vari</w:t>
      </w:r>
      <w:r w:rsidR="00100D5C">
        <w:rPr>
          <w:rFonts w:ascii="Arial" w:hAnsi="Arial" w:cs="Arial"/>
          <w:sz w:val="24"/>
          <w:szCs w:val="24"/>
        </w:rPr>
        <w:t xml:space="preserve">os interrogantes que motivaron </w:t>
      </w:r>
      <w:r>
        <w:rPr>
          <w:rFonts w:ascii="Arial" w:hAnsi="Arial" w:cs="Arial"/>
          <w:sz w:val="24"/>
          <w:szCs w:val="24"/>
        </w:rPr>
        <w:t>a tomar como referencia a la enfermera entrerriana antes mencionada. Finalmente se concretó una entrevista, la cual fue luego socializada con el resto de la comunidad almafuertina.</w:t>
      </w:r>
      <w:r w:rsidR="004A542D">
        <w:rPr>
          <w:rFonts w:ascii="Arial" w:hAnsi="Arial" w:cs="Arial"/>
          <w:sz w:val="24"/>
          <w:szCs w:val="24"/>
        </w:rPr>
        <w:t xml:space="preserve"> </w:t>
      </w:r>
      <w:hyperlink r:id="rId6">
        <w:r w:rsidR="004A542D">
          <w:rPr>
            <w:rFonts w:ascii="Arial" w:eastAsia="Arial" w:hAnsi="Arial" w:cs="Arial"/>
            <w:color w:val="1155CC"/>
            <w:sz w:val="24"/>
            <w:szCs w:val="24"/>
            <w:u w:val="single"/>
          </w:rPr>
          <w:t>https://fb.watch/eZd1mJXa-P/</w:t>
        </w:r>
      </w:hyperlink>
    </w:p>
    <w:p w:rsidR="004A542D" w:rsidRDefault="004A542D" w:rsidP="003C647A">
      <w:pPr>
        <w:spacing w:after="100" w:afterAutospacing="1" w:line="240" w:lineRule="auto"/>
        <w:jc w:val="both"/>
        <w:rPr>
          <w:rFonts w:ascii="Arial" w:hAnsi="Arial" w:cs="Arial"/>
          <w:sz w:val="24"/>
          <w:szCs w:val="24"/>
        </w:rPr>
      </w:pPr>
    </w:p>
    <w:p w:rsidR="0055786B" w:rsidRDefault="0055786B" w:rsidP="003C647A">
      <w:pPr>
        <w:spacing w:after="100" w:afterAutospacing="1" w:line="240" w:lineRule="auto"/>
        <w:jc w:val="both"/>
        <w:rPr>
          <w:rFonts w:ascii="Arial" w:hAnsi="Arial" w:cs="Arial"/>
          <w:sz w:val="24"/>
          <w:szCs w:val="24"/>
        </w:rPr>
      </w:pPr>
      <w:r>
        <w:rPr>
          <w:rFonts w:ascii="Arial" w:hAnsi="Arial" w:cs="Arial"/>
          <w:sz w:val="24"/>
          <w:szCs w:val="24"/>
        </w:rPr>
        <w:t>01 de Mayo</w:t>
      </w:r>
      <w:r w:rsidR="00900528">
        <w:rPr>
          <w:rFonts w:ascii="Arial" w:hAnsi="Arial" w:cs="Arial"/>
          <w:sz w:val="24"/>
          <w:szCs w:val="24"/>
        </w:rPr>
        <w:t>, el Área de Agropecuaria tomó</w:t>
      </w:r>
      <w:r>
        <w:rPr>
          <w:rFonts w:ascii="Arial" w:hAnsi="Arial" w:cs="Arial"/>
          <w:sz w:val="24"/>
          <w:szCs w:val="24"/>
        </w:rPr>
        <w:t xml:space="preserve"> el </w:t>
      </w:r>
      <w:r w:rsidRPr="0055786B">
        <w:rPr>
          <w:rFonts w:ascii="Arial" w:hAnsi="Arial" w:cs="Arial"/>
          <w:sz w:val="24"/>
          <w:szCs w:val="24"/>
        </w:rPr>
        <w:t xml:space="preserve">origen de la efeméride y el rol del </w:t>
      </w:r>
      <w:r w:rsidR="00A916A3" w:rsidRPr="0055786B">
        <w:rPr>
          <w:rFonts w:ascii="Arial" w:hAnsi="Arial" w:cs="Arial"/>
          <w:sz w:val="24"/>
          <w:szCs w:val="24"/>
        </w:rPr>
        <w:t>género</w:t>
      </w:r>
      <w:r w:rsidRPr="0055786B">
        <w:rPr>
          <w:rFonts w:ascii="Arial" w:hAnsi="Arial" w:cs="Arial"/>
          <w:sz w:val="24"/>
          <w:szCs w:val="24"/>
        </w:rPr>
        <w:t xml:space="preserve"> en la división del trabajo y en las luchas de los movimientos sociales en especial la vida de Virginia Bolten</w:t>
      </w:r>
      <w:r>
        <w:rPr>
          <w:rFonts w:ascii="Arial" w:hAnsi="Arial" w:cs="Arial"/>
          <w:sz w:val="24"/>
          <w:szCs w:val="24"/>
        </w:rPr>
        <w:t xml:space="preserve">, así como también </w:t>
      </w:r>
      <w:r w:rsidRPr="0055786B">
        <w:rPr>
          <w:rFonts w:ascii="Arial" w:hAnsi="Arial" w:cs="Arial"/>
          <w:sz w:val="24"/>
          <w:szCs w:val="24"/>
        </w:rPr>
        <w:t>la mujer trabajadora rural,</w:t>
      </w:r>
      <w:r>
        <w:rPr>
          <w:rFonts w:ascii="Arial" w:hAnsi="Arial" w:cs="Arial"/>
          <w:sz w:val="24"/>
          <w:szCs w:val="24"/>
        </w:rPr>
        <w:t xml:space="preserve"> y</w:t>
      </w:r>
      <w:r w:rsidRPr="0055786B">
        <w:rPr>
          <w:rFonts w:ascii="Arial" w:hAnsi="Arial" w:cs="Arial"/>
          <w:sz w:val="24"/>
          <w:szCs w:val="24"/>
        </w:rPr>
        <w:t xml:space="preserve"> los roles </w:t>
      </w:r>
      <w:r w:rsidR="003854C3">
        <w:rPr>
          <w:rFonts w:ascii="Arial" w:hAnsi="Arial" w:cs="Arial"/>
          <w:sz w:val="24"/>
          <w:szCs w:val="24"/>
        </w:rPr>
        <w:t>que cumple la misma en el campo.</w:t>
      </w:r>
    </w:p>
    <w:p w:rsidR="004A542D" w:rsidRPr="004A542D" w:rsidRDefault="0055786B" w:rsidP="004A542D">
      <w:pPr>
        <w:spacing w:after="100" w:afterAutospacing="1" w:line="240" w:lineRule="auto"/>
        <w:jc w:val="both"/>
        <w:rPr>
          <w:rFonts w:ascii="Arial" w:hAnsi="Arial" w:cs="Arial"/>
          <w:sz w:val="24"/>
          <w:szCs w:val="24"/>
        </w:rPr>
      </w:pPr>
      <w:r>
        <w:rPr>
          <w:rFonts w:ascii="Arial" w:hAnsi="Arial" w:cs="Arial"/>
          <w:sz w:val="24"/>
          <w:szCs w:val="24"/>
        </w:rPr>
        <w:t xml:space="preserve">25 de Mayo </w:t>
      </w:r>
      <w:r w:rsidR="003854C3">
        <w:rPr>
          <w:rFonts w:ascii="Arial" w:hAnsi="Arial" w:cs="Arial"/>
          <w:sz w:val="24"/>
          <w:szCs w:val="24"/>
        </w:rPr>
        <w:t>el Área de Exactas y Naturales</w:t>
      </w:r>
      <w:r>
        <w:rPr>
          <w:rFonts w:ascii="Arial" w:hAnsi="Arial" w:cs="Arial"/>
          <w:sz w:val="24"/>
          <w:szCs w:val="24"/>
        </w:rPr>
        <w:t xml:space="preserve"> trabajaron las mujeres de la Revolución, entre ellas: María Remedios del Valle, Macacha Guemes, Manuela Pedraza, Mariquita Sánchez de Thompson.</w:t>
      </w:r>
      <w:r w:rsidR="004A542D">
        <w:rPr>
          <w:rFonts w:ascii="Arial" w:hAnsi="Arial" w:cs="Arial"/>
          <w:sz w:val="24"/>
          <w:szCs w:val="24"/>
        </w:rPr>
        <w:t xml:space="preserve"> </w:t>
      </w:r>
      <w:hyperlink r:id="rId7">
        <w:r w:rsidR="004A542D">
          <w:rPr>
            <w:rFonts w:ascii="Arial" w:eastAsia="Arial" w:hAnsi="Arial" w:cs="Arial"/>
            <w:color w:val="1155CC"/>
            <w:sz w:val="24"/>
            <w:szCs w:val="24"/>
            <w:u w:val="single"/>
          </w:rPr>
          <w:t>https://fb.watch/eZcXo4TlYF/</w:t>
        </w:r>
      </w:hyperlink>
    </w:p>
    <w:p w:rsidR="004A542D" w:rsidRDefault="004A542D" w:rsidP="003C647A">
      <w:pPr>
        <w:spacing w:after="100" w:afterAutospacing="1" w:line="240" w:lineRule="auto"/>
        <w:jc w:val="both"/>
        <w:rPr>
          <w:rFonts w:ascii="Arial" w:hAnsi="Arial" w:cs="Arial"/>
          <w:sz w:val="24"/>
          <w:szCs w:val="24"/>
        </w:rPr>
      </w:pPr>
    </w:p>
    <w:p w:rsidR="004A542D" w:rsidRPr="004A542D" w:rsidRDefault="0055786B" w:rsidP="004A542D">
      <w:pPr>
        <w:spacing w:after="100" w:afterAutospacing="1" w:line="240" w:lineRule="auto"/>
        <w:jc w:val="both"/>
        <w:rPr>
          <w:rFonts w:ascii="Arial" w:hAnsi="Arial" w:cs="Arial"/>
          <w:sz w:val="24"/>
          <w:szCs w:val="24"/>
        </w:rPr>
      </w:pPr>
      <w:r>
        <w:rPr>
          <w:rFonts w:ascii="Arial" w:hAnsi="Arial" w:cs="Arial"/>
          <w:sz w:val="24"/>
          <w:szCs w:val="24"/>
        </w:rPr>
        <w:t>20 de Junio</w:t>
      </w:r>
      <w:r w:rsidR="003854C3">
        <w:rPr>
          <w:rFonts w:ascii="Arial" w:hAnsi="Arial" w:cs="Arial"/>
          <w:sz w:val="24"/>
          <w:szCs w:val="24"/>
        </w:rPr>
        <w:t xml:space="preserve"> el Área de Sociales, seleccionó a</w:t>
      </w:r>
      <w:r>
        <w:rPr>
          <w:rFonts w:ascii="Arial" w:hAnsi="Arial" w:cs="Arial"/>
          <w:sz w:val="24"/>
          <w:szCs w:val="24"/>
        </w:rPr>
        <w:t xml:space="preserve"> María Catalina Echeverría donde a partir de un trabajo de </w:t>
      </w:r>
      <w:r w:rsidR="003854C3">
        <w:rPr>
          <w:rFonts w:ascii="Arial" w:hAnsi="Arial" w:cs="Arial"/>
          <w:sz w:val="24"/>
          <w:szCs w:val="24"/>
        </w:rPr>
        <w:t>reflexión con los/as estudiantes,</w:t>
      </w:r>
      <w:r>
        <w:rPr>
          <w:rFonts w:ascii="Arial" w:hAnsi="Arial" w:cs="Arial"/>
          <w:sz w:val="24"/>
          <w:szCs w:val="24"/>
        </w:rPr>
        <w:t xml:space="preserve"> se abordó su biografía </w:t>
      </w:r>
      <w:r>
        <w:rPr>
          <w:rFonts w:ascii="Arial" w:hAnsi="Arial" w:cs="Arial"/>
          <w:sz w:val="24"/>
          <w:szCs w:val="24"/>
        </w:rPr>
        <w:lastRenderedPageBreak/>
        <w:t>y la reivindicación de la participación de las mujeres en la con</w:t>
      </w:r>
      <w:r w:rsidR="004A542D">
        <w:rPr>
          <w:rFonts w:ascii="Arial" w:hAnsi="Arial" w:cs="Arial"/>
          <w:sz w:val="24"/>
          <w:szCs w:val="24"/>
        </w:rPr>
        <w:t xml:space="preserve">fección de la bandera argentina. </w:t>
      </w:r>
      <w:hyperlink r:id="rId8" w:history="1">
        <w:r w:rsidR="004A542D" w:rsidRPr="00C33366">
          <w:rPr>
            <w:rStyle w:val="Hipervnculo"/>
            <w:rFonts w:ascii="Arial" w:eastAsia="Arial" w:hAnsi="Arial" w:cs="Arial"/>
            <w:sz w:val="24"/>
            <w:szCs w:val="24"/>
          </w:rPr>
          <w:t>https://fb.watch/eZcUeAzR0M/</w:t>
        </w:r>
      </w:hyperlink>
    </w:p>
    <w:p w:rsidR="004A542D" w:rsidRDefault="00A916A3" w:rsidP="003C647A">
      <w:pPr>
        <w:spacing w:after="100" w:afterAutospacing="1" w:line="240" w:lineRule="auto"/>
        <w:jc w:val="both"/>
        <w:rPr>
          <w:rFonts w:ascii="Arial" w:hAnsi="Arial" w:cs="Arial"/>
          <w:sz w:val="24"/>
          <w:szCs w:val="24"/>
        </w:rPr>
      </w:pPr>
      <w:r>
        <w:rPr>
          <w:rFonts w:ascii="Arial" w:hAnsi="Arial" w:cs="Arial"/>
          <w:sz w:val="24"/>
          <w:szCs w:val="24"/>
        </w:rPr>
        <w:t>09 de Julio</w:t>
      </w:r>
      <w:r w:rsidR="003854C3">
        <w:rPr>
          <w:rFonts w:ascii="Arial" w:hAnsi="Arial" w:cs="Arial"/>
          <w:sz w:val="24"/>
          <w:szCs w:val="24"/>
        </w:rPr>
        <w:t>, el Área de Formación Complementaria,</w:t>
      </w:r>
      <w:r>
        <w:rPr>
          <w:rFonts w:ascii="Arial" w:hAnsi="Arial" w:cs="Arial"/>
          <w:sz w:val="24"/>
          <w:szCs w:val="24"/>
        </w:rPr>
        <w:t xml:space="preserve"> abordó </w:t>
      </w:r>
      <w:r w:rsidR="0055786B">
        <w:rPr>
          <w:rFonts w:ascii="Arial" w:hAnsi="Arial" w:cs="Arial"/>
          <w:sz w:val="24"/>
          <w:szCs w:val="24"/>
        </w:rPr>
        <w:t>la biografía de Juana Azurduy</w:t>
      </w:r>
      <w:r>
        <w:rPr>
          <w:rFonts w:ascii="Arial" w:hAnsi="Arial" w:cs="Arial"/>
          <w:sz w:val="24"/>
          <w:szCs w:val="24"/>
        </w:rPr>
        <w:t xml:space="preserve"> con estudiantes de ciclo básico y ciclo orientado, luego se realizó una representación de la Batalla de Laguna, que quedó plasmada en una producción audiovisual en formato cortometraje realizada de manera conjunta con Almafuerte Radio &amp; TV.</w:t>
      </w:r>
      <w:r w:rsidR="004A542D">
        <w:rPr>
          <w:rFonts w:ascii="Arial" w:hAnsi="Arial" w:cs="Arial"/>
          <w:sz w:val="24"/>
          <w:szCs w:val="24"/>
        </w:rPr>
        <w:t xml:space="preserve"> </w:t>
      </w:r>
      <w:hyperlink r:id="rId9" w:history="1">
        <w:r w:rsidR="004A542D" w:rsidRPr="00C33366">
          <w:rPr>
            <w:rStyle w:val="Hipervnculo"/>
            <w:rFonts w:ascii="Arial" w:eastAsia="Arial" w:hAnsi="Arial" w:cs="Arial"/>
            <w:sz w:val="24"/>
            <w:szCs w:val="24"/>
          </w:rPr>
          <w:t>https://fb.watch/eZcPuRWeMI/</w:t>
        </w:r>
      </w:hyperlink>
    </w:p>
    <w:p w:rsidR="0055786B" w:rsidRPr="002E7916" w:rsidRDefault="0055786B" w:rsidP="003C647A">
      <w:pPr>
        <w:spacing w:after="100" w:afterAutospacing="1" w:line="240" w:lineRule="auto"/>
        <w:jc w:val="both"/>
        <w:rPr>
          <w:rFonts w:ascii="Arial" w:hAnsi="Arial" w:cs="Arial"/>
          <w:sz w:val="24"/>
          <w:szCs w:val="24"/>
        </w:rPr>
      </w:pPr>
      <w:r>
        <w:rPr>
          <w:rFonts w:ascii="Arial" w:hAnsi="Arial" w:cs="Arial"/>
          <w:sz w:val="24"/>
          <w:szCs w:val="24"/>
        </w:rPr>
        <w:t>17 de Agosto</w:t>
      </w:r>
      <w:r w:rsidR="003854C3">
        <w:rPr>
          <w:rFonts w:ascii="Arial" w:hAnsi="Arial" w:cs="Arial"/>
          <w:sz w:val="24"/>
          <w:szCs w:val="24"/>
        </w:rPr>
        <w:t>, el Área de Artística y Tecnología, tomó a</w:t>
      </w:r>
      <w:r w:rsidR="00A916A3">
        <w:rPr>
          <w:rFonts w:ascii="Arial" w:hAnsi="Arial" w:cs="Arial"/>
          <w:sz w:val="24"/>
          <w:szCs w:val="24"/>
        </w:rPr>
        <w:t xml:space="preserve"> Remedios Escalada y Merceditas. Para esta fecha se puso en valor el rol de las mujeres que aco</w:t>
      </w:r>
      <w:r w:rsidR="003C647A">
        <w:rPr>
          <w:rFonts w:ascii="Arial" w:hAnsi="Arial" w:cs="Arial"/>
          <w:sz w:val="24"/>
          <w:szCs w:val="24"/>
        </w:rPr>
        <w:t xml:space="preserve">mpañaron, </w:t>
      </w:r>
      <w:r w:rsidR="00A916A3">
        <w:rPr>
          <w:rFonts w:ascii="Arial" w:hAnsi="Arial" w:cs="Arial"/>
          <w:sz w:val="24"/>
          <w:szCs w:val="24"/>
        </w:rPr>
        <w:t>participaron</w:t>
      </w:r>
      <w:r w:rsidR="003C647A">
        <w:rPr>
          <w:rFonts w:ascii="Arial" w:hAnsi="Arial" w:cs="Arial"/>
          <w:sz w:val="24"/>
          <w:szCs w:val="24"/>
        </w:rPr>
        <w:t xml:space="preserve"> y demostraron su lealtad y honor a la patria y a</w:t>
      </w:r>
      <w:r w:rsidR="00A916A3">
        <w:rPr>
          <w:rFonts w:ascii="Arial" w:hAnsi="Arial" w:cs="Arial"/>
          <w:sz w:val="24"/>
          <w:szCs w:val="24"/>
        </w:rPr>
        <w:t xml:space="preserve"> las causas que defendía José de San Martín. </w:t>
      </w:r>
      <w:r w:rsidR="003C647A">
        <w:rPr>
          <w:rFonts w:ascii="Arial" w:hAnsi="Arial" w:cs="Arial"/>
          <w:sz w:val="24"/>
          <w:szCs w:val="24"/>
        </w:rPr>
        <w:t xml:space="preserve">En este caso se realizó un cortometraje donde participaron estudiantes de ciclo básico y ciclo orientado. </w:t>
      </w:r>
    </w:p>
    <w:p w:rsidR="004A542D" w:rsidRPr="004A542D" w:rsidRDefault="004A542D" w:rsidP="004A542D">
      <w:pPr>
        <w:spacing w:after="100" w:afterAutospacing="1" w:line="240" w:lineRule="auto"/>
        <w:jc w:val="both"/>
        <w:rPr>
          <w:rFonts w:ascii="Arial" w:hAnsi="Arial" w:cs="Arial"/>
          <w:sz w:val="24"/>
          <w:szCs w:val="24"/>
        </w:rPr>
      </w:pPr>
      <w:r>
        <w:rPr>
          <w:rFonts w:ascii="Arial" w:hAnsi="Arial" w:cs="Arial"/>
          <w:sz w:val="24"/>
          <w:szCs w:val="24"/>
        </w:rPr>
        <w:t xml:space="preserve">Cabe destacar </w:t>
      </w:r>
      <w:r w:rsidRPr="004A542D">
        <w:rPr>
          <w:rFonts w:ascii="Arial" w:hAnsi="Arial" w:cs="Arial"/>
          <w:sz w:val="24"/>
          <w:szCs w:val="24"/>
        </w:rPr>
        <w:t>que</w:t>
      </w:r>
      <w:r>
        <w:rPr>
          <w:rFonts w:ascii="Arial" w:hAnsi="Arial" w:cs="Arial"/>
          <w:sz w:val="24"/>
          <w:szCs w:val="24"/>
        </w:rPr>
        <w:t>, la mayoría</w:t>
      </w:r>
      <w:r w:rsidRPr="004A542D">
        <w:rPr>
          <w:rFonts w:ascii="Arial" w:hAnsi="Arial" w:cs="Arial"/>
          <w:sz w:val="24"/>
          <w:szCs w:val="24"/>
        </w:rPr>
        <w:t xml:space="preserve"> de las efemérides mencionadas más arriba concluyeron en la elaboración de una producción audiovisual (ver enlace</w:t>
      </w:r>
      <w:r>
        <w:rPr>
          <w:rFonts w:ascii="Arial" w:hAnsi="Arial" w:cs="Arial"/>
          <w:sz w:val="24"/>
          <w:szCs w:val="24"/>
        </w:rPr>
        <w:t xml:space="preserve"> en cada jornada</w:t>
      </w:r>
      <w:r w:rsidRPr="004A542D">
        <w:rPr>
          <w:rFonts w:ascii="Arial" w:hAnsi="Arial" w:cs="Arial"/>
          <w:sz w:val="24"/>
          <w:szCs w:val="24"/>
        </w:rPr>
        <w:t xml:space="preserve">) realizada en el espacio de Radio Almafuerte, las cuales fueron oportunamente presentadas en cada acto escolar institucional, pero también, socializadas a través de las redes sociales con el objetivo de llegar a las familias  y a la comunidad en general.  </w:t>
      </w:r>
    </w:p>
    <w:p w:rsidR="0055786B" w:rsidRDefault="004A542D" w:rsidP="004A542D">
      <w:pPr>
        <w:spacing w:after="100" w:afterAutospacing="1" w:line="240" w:lineRule="auto"/>
        <w:jc w:val="both"/>
        <w:rPr>
          <w:rFonts w:ascii="Arial" w:hAnsi="Arial" w:cs="Arial"/>
          <w:sz w:val="24"/>
          <w:szCs w:val="24"/>
        </w:rPr>
      </w:pPr>
      <w:r w:rsidRPr="004A542D">
        <w:rPr>
          <w:rFonts w:ascii="Arial" w:hAnsi="Arial" w:cs="Arial"/>
          <w:sz w:val="24"/>
          <w:szCs w:val="24"/>
        </w:rPr>
        <w:t>Es importante señalar que en cada producción audiovisual referida a una efeméride en particular, no solo participan estudiantes y docentes de las áreas comprometidas, sino que se hace también una invitación extensiva al resto de las áreas, abriendo de este modo el espacio de participación.</w:t>
      </w:r>
    </w:p>
    <w:p w:rsidR="002E7916" w:rsidRDefault="002E7916" w:rsidP="003C647A">
      <w:pPr>
        <w:spacing w:after="100" w:afterAutospacing="1" w:line="240" w:lineRule="auto"/>
        <w:jc w:val="both"/>
        <w:rPr>
          <w:rFonts w:ascii="Arial" w:hAnsi="Arial" w:cs="Arial"/>
          <w:sz w:val="24"/>
          <w:szCs w:val="24"/>
        </w:rPr>
      </w:pPr>
      <w:r w:rsidRPr="002E7916">
        <w:rPr>
          <w:rFonts w:ascii="Arial" w:hAnsi="Arial" w:cs="Arial"/>
          <w:sz w:val="24"/>
          <w:szCs w:val="24"/>
        </w:rPr>
        <w:t>Conclusiones</w:t>
      </w:r>
    </w:p>
    <w:p w:rsidR="004A542D" w:rsidRPr="004A542D" w:rsidRDefault="004A542D" w:rsidP="004A542D">
      <w:pPr>
        <w:spacing w:after="100" w:afterAutospacing="1" w:line="240" w:lineRule="auto"/>
        <w:jc w:val="both"/>
        <w:rPr>
          <w:rFonts w:ascii="Arial" w:hAnsi="Arial" w:cs="Arial"/>
          <w:sz w:val="24"/>
          <w:szCs w:val="24"/>
        </w:rPr>
      </w:pPr>
      <w:r w:rsidRPr="004A542D">
        <w:rPr>
          <w:rFonts w:ascii="Arial" w:hAnsi="Arial" w:cs="Arial"/>
          <w:sz w:val="24"/>
          <w:szCs w:val="24"/>
        </w:rPr>
        <w:t>Teniendo en cuenta lo expuesto hasta aquí, podemos decir que el desafío es, por un lado, volver a resignificar  las efemérides desde la perspectiva de género, rescatando el papel de las mujeres en los acontecimientos sociales e históricos, estableciendo una actitud crítica respecto de la historia oficial, de modo que nos permita deconstruir colectivamente determinados mitos, estereotipos y mandatos machistas-patriarcales fuertemente arraigados en la cultura y en la historia. Con esta apuesta se busca abrir nuevos horizontes de sentido y con ellos, nuevos mundos posibles desde el cuales repensarnos colectivamente.</w:t>
      </w:r>
    </w:p>
    <w:p w:rsidR="004A542D" w:rsidRPr="004A542D" w:rsidRDefault="004A542D" w:rsidP="004A542D">
      <w:pPr>
        <w:spacing w:after="100" w:afterAutospacing="1" w:line="240" w:lineRule="auto"/>
        <w:jc w:val="both"/>
        <w:rPr>
          <w:rFonts w:ascii="Arial" w:hAnsi="Arial" w:cs="Arial"/>
          <w:sz w:val="24"/>
          <w:szCs w:val="24"/>
        </w:rPr>
      </w:pPr>
      <w:r w:rsidRPr="004A542D">
        <w:rPr>
          <w:rFonts w:ascii="Arial" w:hAnsi="Arial" w:cs="Arial"/>
          <w:sz w:val="24"/>
          <w:szCs w:val="24"/>
        </w:rPr>
        <w:t xml:space="preserve">Por otra parte, consideramos que el desafío de trabajar las efemérides desde la perspectiva de género, nos ha permitido también sortear fronteras culturales institucionalizadas que a lo largo de los tiempos han restringido la participación  de la mujer a un lugar estrictamente secundario respecto del varón, o bien, que han relegado el papel de la mujer a unas pocas fechas establecidas de forma exclusiva  en el calendario escolar, como es el caso específico del “Día de la mujer” o el “Día internacional contra la violencia de género”. </w:t>
      </w:r>
    </w:p>
    <w:p w:rsidR="004A542D" w:rsidRDefault="004A542D" w:rsidP="004A542D">
      <w:pPr>
        <w:spacing w:after="100" w:afterAutospacing="1" w:line="240" w:lineRule="auto"/>
        <w:jc w:val="both"/>
        <w:rPr>
          <w:rFonts w:ascii="Arial" w:hAnsi="Arial" w:cs="Arial"/>
          <w:sz w:val="24"/>
          <w:szCs w:val="24"/>
        </w:rPr>
      </w:pPr>
      <w:r w:rsidRPr="004A542D">
        <w:rPr>
          <w:rFonts w:ascii="Arial" w:hAnsi="Arial" w:cs="Arial"/>
          <w:sz w:val="24"/>
          <w:szCs w:val="24"/>
        </w:rPr>
        <w:t xml:space="preserve">Este proceso de resignificar las efemérides desde la perspectiva de género que iniciamos desde el 2020, poco a poco se ha ido consolidando de manera transversal en nuestra escuela, asumiendo un dinamismo propio y original </w:t>
      </w:r>
      <w:r>
        <w:rPr>
          <w:rFonts w:ascii="Arial" w:hAnsi="Arial" w:cs="Arial"/>
          <w:sz w:val="24"/>
          <w:szCs w:val="24"/>
        </w:rPr>
        <w:lastRenderedPageBreak/>
        <w:t>entre todos/as los/as involucrados/as</w:t>
      </w:r>
      <w:r w:rsidRPr="004A542D">
        <w:rPr>
          <w:rFonts w:ascii="Arial" w:hAnsi="Arial" w:cs="Arial"/>
          <w:sz w:val="24"/>
          <w:szCs w:val="24"/>
        </w:rPr>
        <w:t>, rescatando y revalorizando en cada “fecha” nuevos sentidos e historias  de mujeres, hasta entonces desconocidas e invisibilizadas</w:t>
      </w:r>
      <w:bookmarkStart w:id="0" w:name="_GoBack"/>
      <w:bookmarkEnd w:id="0"/>
      <w:r w:rsidRPr="004A542D">
        <w:rPr>
          <w:rFonts w:ascii="Arial" w:hAnsi="Arial" w:cs="Arial"/>
          <w:sz w:val="24"/>
          <w:szCs w:val="24"/>
        </w:rPr>
        <w:t>.</w:t>
      </w:r>
    </w:p>
    <w:p w:rsidR="00DC7F79" w:rsidRDefault="00DC7F79" w:rsidP="003C647A">
      <w:pPr>
        <w:spacing w:after="100" w:afterAutospacing="1" w:line="240" w:lineRule="auto"/>
        <w:jc w:val="both"/>
        <w:rPr>
          <w:rFonts w:ascii="Arial" w:hAnsi="Arial" w:cs="Arial"/>
          <w:sz w:val="24"/>
          <w:szCs w:val="24"/>
        </w:rPr>
      </w:pPr>
      <w:r>
        <w:rPr>
          <w:rFonts w:ascii="Arial" w:hAnsi="Arial" w:cs="Arial"/>
          <w:sz w:val="24"/>
          <w:szCs w:val="24"/>
        </w:rPr>
        <w:t>Poder visibilizar en la escuela a partir de las efemérides, la presencia de las mujeres en la historia nos permite contar los hechos ocurridos desde otra mirada. Este desafío consiste en volver a revisar con los/as estudiantes, aquello que nos han contado como certezas, aportando preguntas muy actuales que sirvan para repensar nuestra identidad  y enriquecer las miradas desde la perspectiva de género, donde ubiquemos a las mujeres como actores sociales primordiales de la historia.</w:t>
      </w:r>
    </w:p>
    <w:p w:rsidR="002E7916" w:rsidRDefault="002E7916" w:rsidP="003C647A">
      <w:pPr>
        <w:spacing w:after="100" w:afterAutospacing="1" w:line="240" w:lineRule="auto"/>
        <w:jc w:val="both"/>
      </w:pPr>
    </w:p>
    <w:sectPr w:rsidR="002E7916" w:rsidSect="000648E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E1" w:rsidRDefault="00782AE1" w:rsidP="004A542D">
      <w:pPr>
        <w:spacing w:after="0" w:line="240" w:lineRule="auto"/>
      </w:pPr>
      <w:r>
        <w:separator/>
      </w:r>
    </w:p>
  </w:endnote>
  <w:endnote w:type="continuationSeparator" w:id="1">
    <w:p w:rsidR="00782AE1" w:rsidRDefault="00782AE1" w:rsidP="004A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E1" w:rsidRDefault="00782AE1" w:rsidP="004A542D">
      <w:pPr>
        <w:spacing w:after="0" w:line="240" w:lineRule="auto"/>
      </w:pPr>
      <w:r>
        <w:separator/>
      </w:r>
    </w:p>
  </w:footnote>
  <w:footnote w:type="continuationSeparator" w:id="1">
    <w:p w:rsidR="00782AE1" w:rsidRDefault="00782AE1" w:rsidP="004A54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E7916"/>
    <w:rsid w:val="00004218"/>
    <w:rsid w:val="000648E2"/>
    <w:rsid w:val="00100D5C"/>
    <w:rsid w:val="002E7916"/>
    <w:rsid w:val="00341A61"/>
    <w:rsid w:val="003854C3"/>
    <w:rsid w:val="003C647A"/>
    <w:rsid w:val="004A542D"/>
    <w:rsid w:val="0055786B"/>
    <w:rsid w:val="00621140"/>
    <w:rsid w:val="00782AE1"/>
    <w:rsid w:val="00793595"/>
    <w:rsid w:val="00900528"/>
    <w:rsid w:val="00A916A3"/>
    <w:rsid w:val="00C05D2D"/>
    <w:rsid w:val="00DC7F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16"/>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4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542D"/>
    <w:rPr>
      <w:lang w:val="es-AR"/>
    </w:rPr>
  </w:style>
  <w:style w:type="paragraph" w:styleId="Piedepgina">
    <w:name w:val="footer"/>
    <w:basedOn w:val="Normal"/>
    <w:link w:val="PiedepginaCar"/>
    <w:uiPriority w:val="99"/>
    <w:unhideWhenUsed/>
    <w:rsid w:val="004A54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542D"/>
    <w:rPr>
      <w:lang w:val="es-AR"/>
    </w:rPr>
  </w:style>
  <w:style w:type="character" w:styleId="Hipervnculo">
    <w:name w:val="Hyperlink"/>
    <w:basedOn w:val="Fuentedeprrafopredeter"/>
    <w:uiPriority w:val="99"/>
    <w:unhideWhenUsed/>
    <w:rsid w:val="004A54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16"/>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4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542D"/>
    <w:rPr>
      <w:lang w:val="es-AR"/>
    </w:rPr>
  </w:style>
  <w:style w:type="paragraph" w:styleId="Piedepgina">
    <w:name w:val="footer"/>
    <w:basedOn w:val="Normal"/>
    <w:link w:val="PiedepginaCar"/>
    <w:uiPriority w:val="99"/>
    <w:unhideWhenUsed/>
    <w:rsid w:val="004A54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542D"/>
    <w:rPr>
      <w:lang w:val="es-AR"/>
    </w:rPr>
  </w:style>
  <w:style w:type="character" w:styleId="Hipervnculo">
    <w:name w:val="Hyperlink"/>
    <w:basedOn w:val="Fuentedeprrafopredeter"/>
    <w:uiPriority w:val="99"/>
    <w:unhideWhenUsed/>
    <w:rsid w:val="004A54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b.watch/eZcUeAzR0M/" TargetMode="External"/><Relationship Id="rId3" Type="http://schemas.openxmlformats.org/officeDocument/2006/relationships/webSettings" Target="webSettings.xml"/><Relationship Id="rId7" Type="http://schemas.openxmlformats.org/officeDocument/2006/relationships/hyperlink" Target="https://fb.watch/eZcXo4TlY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b.watch/eZd1mJXa-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b.watch/eZcPuRWeM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David Benavidez</cp:lastModifiedBy>
  <cp:revision>2</cp:revision>
  <dcterms:created xsi:type="dcterms:W3CDTF">2023-01-25T12:38:00Z</dcterms:created>
  <dcterms:modified xsi:type="dcterms:W3CDTF">2023-01-25T12:38:00Z</dcterms:modified>
</cp:coreProperties>
</file>