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B6" w:rsidRDefault="009D1BDD">
      <w:pPr>
        <w:pStyle w:val="normal0"/>
        <w:shd w:val="clear" w:color="auto" w:fill="FFFFFF"/>
        <w:spacing w:after="22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Título</w:t>
      </w:r>
      <w:r>
        <w:rPr>
          <w:sz w:val="24"/>
          <w:szCs w:val="24"/>
          <w:u w:val="single"/>
        </w:rPr>
        <w:t>:Diversidad, afectividad y convivencia escolar</w:t>
      </w:r>
    </w:p>
    <w:p w:rsidR="00C205B6" w:rsidRDefault="009D1BDD">
      <w:pPr>
        <w:pStyle w:val="normal0"/>
        <w:shd w:val="clear" w:color="auto" w:fill="FFFFFF"/>
        <w:spacing w:after="2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Área temática: Relato de experiencia ESI</w:t>
      </w:r>
      <w:r>
        <w:rPr>
          <w:sz w:val="24"/>
          <w:szCs w:val="24"/>
        </w:rPr>
        <w:br/>
        <w:t>Autora: Agusti Dalma</w:t>
      </w:r>
      <w:r>
        <w:rPr>
          <w:sz w:val="24"/>
          <w:szCs w:val="24"/>
        </w:rPr>
        <w:br/>
        <w:t>Escuela Normal Jose Maria Torres - UADER</w:t>
      </w:r>
      <w:r>
        <w:rPr>
          <w:sz w:val="24"/>
          <w:szCs w:val="24"/>
        </w:rPr>
        <w:br/>
        <w:t xml:space="preserve">Dirección: Selva de Montiel 1691 </w:t>
      </w:r>
      <w:r>
        <w:rPr>
          <w:sz w:val="24"/>
          <w:szCs w:val="24"/>
        </w:rPr>
        <w:br/>
        <w:t xml:space="preserve">Tel: 3434178973 </w:t>
      </w:r>
      <w:r>
        <w:rPr>
          <w:sz w:val="24"/>
          <w:szCs w:val="24"/>
        </w:rPr>
        <w:br/>
        <w:t xml:space="preserve">e-mail: </w:t>
      </w:r>
      <w:hyperlink r:id="rId6">
        <w:r>
          <w:rPr>
            <w:sz w:val="24"/>
            <w:szCs w:val="24"/>
            <w:u w:val="single"/>
          </w:rPr>
          <w:t>dalmaagusti@live.com</w:t>
        </w:r>
      </w:hyperlink>
      <w:r>
        <w:rPr>
          <w:sz w:val="24"/>
          <w:szCs w:val="24"/>
        </w:rPr>
        <w:br/>
        <w:t>Curriculum breve: Profesora de Educación Inicial (FHAyCs - UADER, Paraná, Marzo 2020) Postítulo Actualización Académica en Educación Sexual Integral (INFOD, cursando) Participación y asistenci</w:t>
      </w:r>
      <w:r>
        <w:rPr>
          <w:sz w:val="24"/>
          <w:szCs w:val="24"/>
        </w:rPr>
        <w:t>a en diferentes jornadas pedagógicas,paneles y debates, pecat, congresos de infancias, conferencias dictadas por la Facultad de Humanidades, Artes y Ciencias Sociales de la UADER. Participación en la capacitación “Las propuestas Didácticas  como acciones c</w:t>
      </w:r>
      <w:r>
        <w:rPr>
          <w:sz w:val="24"/>
          <w:szCs w:val="24"/>
        </w:rPr>
        <w:t>ríticas, creativas y cuidantes” de APEIPER. Asistencia en encuentros de ciclo de extensión en Maestría en Literatura para Niños de UNER.  Asistencia del Seminario “ Formación Docente Nivel Inicial en la Modalidad Educación Domiciliario y Hospitalaria”. ATA</w:t>
      </w:r>
      <w:r>
        <w:rPr>
          <w:sz w:val="24"/>
          <w:szCs w:val="24"/>
        </w:rPr>
        <w:t xml:space="preserve">MÁ- CGE. Expositora en Jornada "Interinstitucional de Educación Sexual Integral 'Construyendo una escuela para todxs: infancias y juventudes libres, miradas posibles desde la ESI'" FHAyCS - UADER.Participación en diferentes tramos de formación en el marco </w:t>
      </w:r>
      <w:r>
        <w:rPr>
          <w:sz w:val="24"/>
          <w:szCs w:val="24"/>
        </w:rPr>
        <w:t>del Programa Nacional de Formación Permanente “Nuestra Escuela”. INFOD.  Capacitación “Jornada de Actualización Profesional de Matemáticas en el Nivel Inicial”. Infancias Libres y Red de Psicólogos en Córdoba.</w:t>
      </w:r>
    </w:p>
    <w:p w:rsidR="00C205B6" w:rsidRDefault="00C205B6">
      <w:pPr>
        <w:pStyle w:val="normal0"/>
        <w:shd w:val="clear" w:color="auto" w:fill="FFFFFF"/>
        <w:spacing w:after="220" w:line="240" w:lineRule="auto"/>
        <w:jc w:val="both"/>
        <w:rPr>
          <w:sz w:val="24"/>
          <w:szCs w:val="24"/>
        </w:rPr>
      </w:pPr>
    </w:p>
    <w:p w:rsidR="00C205B6" w:rsidRDefault="009D1BDD">
      <w:pPr>
        <w:pStyle w:val="normal0"/>
        <w:shd w:val="clear" w:color="auto" w:fill="FFFFFF"/>
        <w:spacing w:after="2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escrito se enmarca dentro de una de las </w:t>
      </w:r>
      <w:r>
        <w:rPr>
          <w:sz w:val="24"/>
          <w:szCs w:val="24"/>
        </w:rPr>
        <w:t>rutinas habituales de la sala anaranjada de 4 años, turno tarde de la Escuela Normal de Paraná. Este encuentro que recupera esta narrativa se desarrolla mediante el momento anterior a la salida, donde la docente se sienta con los niños y niñas recuperan lo</w:t>
      </w:r>
      <w:r>
        <w:rPr>
          <w:sz w:val="24"/>
          <w:szCs w:val="24"/>
        </w:rPr>
        <w:t xml:space="preserve"> realizado en la jornada y les recuerda los cuidados al bajar las escaleras del Jardín. En un momento uno de los niños dice ¡a Luca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 lo podemos llevar a “upa” para que no se caiga”!, ante esta textualidad sus compañeros comienzan a decir ¡Luca es un nene g</w:t>
      </w:r>
      <w:r>
        <w:rPr>
          <w:sz w:val="24"/>
          <w:szCs w:val="24"/>
        </w:rPr>
        <w:t>rande como todo solo que va más lento!, ¡Luca puede bajar solito pero despacio! ¡La seño dijo que Luca aprende de otra forma y como no habla hace caras o mueve la mano!. Durante esta charla la docente también interviene expresándoles que Luca es uno más de</w:t>
      </w:r>
      <w:r>
        <w:rPr>
          <w:sz w:val="24"/>
          <w:szCs w:val="24"/>
        </w:rPr>
        <w:t>l grupo, que tiene otra forma de comunicarse y expresar lo que siente y que todos juntos vamos a bajar las escaleras con cuidado.</w:t>
      </w:r>
    </w:p>
    <w:p w:rsidR="00C205B6" w:rsidRDefault="009D1BDD">
      <w:pPr>
        <w:pStyle w:val="normal0"/>
        <w:shd w:val="clear" w:color="auto" w:fill="FFFFFF"/>
        <w:spacing w:after="2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esta experiencia podemos decir que en las infancias el respeto por la diversidad es algo natural para ellos, no lo ven como</w:t>
      </w:r>
      <w:r>
        <w:rPr>
          <w:sz w:val="24"/>
          <w:szCs w:val="24"/>
        </w:rPr>
        <w:t xml:space="preserve"> una actitud de tolerar al otro, sino que comprenden, desde una mirada positiva que hay personas, niñxs que tienen diferentes formas de hablar, sentir, caminar, expresarse. Ellxs ven a todxs como diferentes, porque cada unx de nosotrxs tiene algo particula</w:t>
      </w:r>
      <w:r>
        <w:rPr>
          <w:sz w:val="24"/>
          <w:szCs w:val="24"/>
        </w:rPr>
        <w:t>r que nos hace únicos. En las siguientes textualidades podemos ver reflejada esta cuestión, “Me llamo Paul y soy el niñx de pelo largo”, “Yo tengo una marca de nacimiento en mi cachete y me gusta”. En estas textualidad podemos ver que para las niñeces toda</w:t>
      </w:r>
      <w:r>
        <w:rPr>
          <w:sz w:val="24"/>
          <w:szCs w:val="24"/>
        </w:rPr>
        <w:t xml:space="preserve">s las personas somos diferentes, que tenemos algo que nos hace especial, únicos, distintos a los demás. </w:t>
      </w:r>
    </w:p>
    <w:p w:rsidR="00C205B6" w:rsidRDefault="009D1BDD">
      <w:pPr>
        <w:pStyle w:val="normal0"/>
        <w:shd w:val="clear" w:color="auto" w:fill="FFFFFF"/>
        <w:spacing w:after="2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Desde esta narrativa llegue a la conclusión que el acto pedagógico no puede pensarse por fuera del encuentro con el otro, entre personas. En el jardín,</w:t>
      </w:r>
      <w:r>
        <w:rPr>
          <w:sz w:val="24"/>
          <w:szCs w:val="24"/>
        </w:rPr>
        <w:t xml:space="preserve"> en la escuela, en la vida la afectividad se despliega partiendo desde la experiencia con el otro. Un otro diferente, un otro que nos invita a tener una mirada de reconocimiento, respetando la diversidad. Entendiendo que todxs somos diferentes, que la incl</w:t>
      </w:r>
      <w:r>
        <w:rPr>
          <w:sz w:val="24"/>
          <w:szCs w:val="24"/>
        </w:rPr>
        <w:t>usión no es enseñar a los demás el respeto y amor por quien es diferente, sino por lo contrario enseñar desde la afectividad implica que el respeto y amor se lo merecen todxs, porque todxs somos diferentes e iguales en derechos.</w:t>
      </w:r>
    </w:p>
    <w:p w:rsidR="00C205B6" w:rsidRDefault="009D1BDD">
      <w:pPr>
        <w:pStyle w:val="normal0"/>
        <w:shd w:val="clear" w:color="auto" w:fill="FFFFFF"/>
        <w:spacing w:after="2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ESI nos invita a abordar</w:t>
      </w:r>
      <w:r>
        <w:rPr>
          <w:sz w:val="24"/>
          <w:szCs w:val="24"/>
        </w:rPr>
        <w:t xml:space="preserve"> nuestras prácticas docentes desde una mirada integral, donde las escuelas habiliten espacios inclusivos y respetuosos en los cuales todas las personas tengan la libertad de expresarse y mostrarse como son. Se trata de estar atentos para trabajar contra la</w:t>
      </w:r>
      <w:r>
        <w:rPr>
          <w:sz w:val="24"/>
          <w:szCs w:val="24"/>
        </w:rPr>
        <w:t xml:space="preserve"> discriminación y valorar la diversidad.</w:t>
      </w:r>
    </w:p>
    <w:p w:rsidR="00C205B6" w:rsidRDefault="00C205B6">
      <w:pPr>
        <w:pStyle w:val="normal0"/>
        <w:shd w:val="clear" w:color="auto" w:fill="FFFFFF"/>
        <w:spacing w:after="220" w:line="240" w:lineRule="auto"/>
        <w:jc w:val="both"/>
        <w:rPr>
          <w:sz w:val="24"/>
          <w:szCs w:val="24"/>
        </w:rPr>
      </w:pPr>
    </w:p>
    <w:p w:rsidR="00C205B6" w:rsidRDefault="00C205B6">
      <w:pPr>
        <w:pStyle w:val="normal0"/>
        <w:spacing w:line="240" w:lineRule="auto"/>
        <w:jc w:val="both"/>
        <w:rPr>
          <w:sz w:val="24"/>
          <w:szCs w:val="24"/>
        </w:rPr>
      </w:pPr>
    </w:p>
    <w:sectPr w:rsidR="00C205B6" w:rsidSect="00C205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DD" w:rsidRDefault="009D1BDD" w:rsidP="00C205B6">
      <w:pPr>
        <w:spacing w:line="240" w:lineRule="auto"/>
      </w:pPr>
      <w:r>
        <w:separator/>
      </w:r>
    </w:p>
  </w:endnote>
  <w:endnote w:type="continuationSeparator" w:id="1">
    <w:p w:rsidR="009D1BDD" w:rsidRDefault="009D1BDD" w:rsidP="00C20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DD" w:rsidRDefault="009D1BDD" w:rsidP="00C205B6">
      <w:pPr>
        <w:spacing w:line="240" w:lineRule="auto"/>
      </w:pPr>
      <w:r>
        <w:separator/>
      </w:r>
    </w:p>
  </w:footnote>
  <w:footnote w:type="continuationSeparator" w:id="1">
    <w:p w:rsidR="009D1BDD" w:rsidRDefault="009D1BDD" w:rsidP="00C205B6">
      <w:pPr>
        <w:spacing w:line="240" w:lineRule="auto"/>
      </w:pPr>
      <w:r>
        <w:continuationSeparator/>
      </w:r>
    </w:p>
  </w:footnote>
  <w:footnote w:id="2">
    <w:p w:rsidR="00C205B6" w:rsidRDefault="009D1BDD">
      <w:pPr>
        <w:pStyle w:val="normal0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Luca es un niño diagnosticado con Sindorme de Down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B6"/>
    <w:rsid w:val="004A2CB5"/>
    <w:rsid w:val="009D1BDD"/>
    <w:rsid w:val="00C2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205B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205B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205B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205B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205B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205B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205B6"/>
  </w:style>
  <w:style w:type="table" w:customStyle="1" w:styleId="TableNormal">
    <w:name w:val="Table Normal"/>
    <w:rsid w:val="00C205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205B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C205B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maagusti@liv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David Benavidez</cp:lastModifiedBy>
  <cp:revision>2</cp:revision>
  <dcterms:created xsi:type="dcterms:W3CDTF">2023-01-25T12:38:00Z</dcterms:created>
  <dcterms:modified xsi:type="dcterms:W3CDTF">2023-01-25T12:38:00Z</dcterms:modified>
</cp:coreProperties>
</file>